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48A" w:rsidRPr="00DA4A2C" w:rsidRDefault="007E648A" w:rsidP="0009313C">
      <w:pPr>
        <w:pStyle w:val="a3"/>
        <w:jc w:val="left"/>
        <w:rPr>
          <w:rFonts w:ascii="ＭＳ Ｐゴシック" w:eastAsia="ＭＳ Ｐゴシック"/>
          <w:b/>
          <w:i/>
          <w:color w:val="0070C0"/>
          <w:sz w:val="40"/>
          <w:szCs w:val="40"/>
        </w:rPr>
      </w:pPr>
      <w:r w:rsidRPr="00DA4A2C">
        <w:rPr>
          <w:rFonts w:ascii="ＭＳ Ｐゴシック" w:eastAsia="ＭＳ Ｐゴシック" w:hint="eastAsia"/>
          <w:b/>
          <w:i/>
          <w:color w:val="0070C0"/>
          <w:sz w:val="40"/>
          <w:szCs w:val="40"/>
        </w:rPr>
        <w:t>筑波大学は世界の</w:t>
      </w:r>
      <w:r>
        <w:rPr>
          <w:rFonts w:ascii="ＭＳ Ｐゴシック" w:eastAsia="ＭＳ Ｐゴシック" w:hint="eastAsia"/>
          <w:b/>
          <w:i/>
          <w:color w:val="0070C0"/>
          <w:sz w:val="40"/>
          <w:szCs w:val="40"/>
        </w:rPr>
        <w:t>医療の</w:t>
      </w:r>
      <w:r w:rsidRPr="00DA4A2C">
        <w:rPr>
          <w:rFonts w:ascii="ＭＳ Ｐゴシック" w:eastAsia="ＭＳ Ｐゴシック" w:hint="eastAsia"/>
          <w:b/>
          <w:i/>
          <w:color w:val="0070C0"/>
          <w:sz w:val="40"/>
          <w:szCs w:val="40"/>
        </w:rPr>
        <w:t>リーダーを育てる！</w:t>
      </w:r>
    </w:p>
    <w:p w:rsidR="007E648A" w:rsidRPr="0009313C" w:rsidRDefault="007E648A" w:rsidP="00605DDA">
      <w:pPr>
        <w:pStyle w:val="a3"/>
        <w:jc w:val="center"/>
        <w:rPr>
          <w:rFonts w:ascii="HGP創英角ﾎﾟｯﾌﾟ体" w:eastAsia="HGP創英角ﾎﾟｯﾌﾟ体"/>
          <w:b/>
          <w:color w:val="5F497A"/>
          <w:sz w:val="72"/>
        </w:rPr>
      </w:pPr>
      <w:r w:rsidRPr="0009313C">
        <w:rPr>
          <w:rFonts w:ascii="HGP創英角ﾎﾟｯﾌﾟ体" w:eastAsia="HGP創英角ﾎﾟｯﾌﾟ体" w:hint="eastAsia"/>
          <w:b/>
          <w:color w:val="5F497A"/>
          <w:sz w:val="72"/>
        </w:rPr>
        <w:t>後期専門研修説明会</w:t>
      </w:r>
    </w:p>
    <w:p w:rsidR="007E648A" w:rsidRPr="00206A95" w:rsidRDefault="007E648A" w:rsidP="00605DDA">
      <w:pPr>
        <w:pStyle w:val="a3"/>
      </w:pPr>
    </w:p>
    <w:p w:rsidR="007E648A" w:rsidRPr="0009313C" w:rsidRDefault="007E648A" w:rsidP="006C4F8C">
      <w:pPr>
        <w:pStyle w:val="a3"/>
        <w:ind w:firstLineChars="100" w:firstLine="240"/>
        <w:rPr>
          <w:rFonts w:ascii="HG丸ｺﾞｼｯｸM-PRO" w:eastAsia="HG丸ｺﾞｼｯｸM-PRO"/>
        </w:rPr>
      </w:pPr>
      <w:r w:rsidRPr="0009313C">
        <w:rPr>
          <w:rFonts w:ascii="HG丸ｺﾞｼｯｸM-PRO" w:eastAsia="HG丸ｺﾞｼｯｸM-PRO" w:hint="eastAsia"/>
        </w:rPr>
        <w:t>筑波大学附属病院では、当院での後期研修に関心のある研修医の先生ならびに学生の皆さんを対象に研修内容についての説明会を開催いたします。</w:t>
      </w:r>
    </w:p>
    <w:p w:rsidR="007E648A" w:rsidRPr="0009313C" w:rsidRDefault="00534DE7" w:rsidP="006C4F8C">
      <w:pPr>
        <w:pStyle w:val="a3"/>
        <w:ind w:firstLineChars="100" w:firstLine="240"/>
        <w:rPr>
          <w:rFonts w:ascii="HG丸ｺﾞｼｯｸM-PRO" w:eastAsia="HG丸ｺﾞｼｯｸM-PRO"/>
        </w:rPr>
      </w:pPr>
      <w:r>
        <w:rPr>
          <w:noProof/>
        </w:rPr>
        <w:pict>
          <v:shapetype id="_x0000_t202" coordsize="21600,21600" o:spt="202" path="m,l,21600r21600,l21600,xe">
            <v:stroke joinstyle="miter"/>
            <v:path gradientshapeok="t" o:connecttype="rect"/>
          </v:shapetype>
          <v:shape id="_x0000_s1029" type="#_x0000_t202" style="position:absolute;left:0;text-align:left;margin-left:0;margin-top:59.85pt;width:466.7pt;height:59.15pt;z-index:1" fillcolor="#f2dbdb" strokecolor="#622423" strokeweight="3pt">
            <v:fill opacity=".5"/>
            <v:stroke dashstyle="1 1" endcap="round"/>
            <v:textbox style="mso-fit-shape-to-text:t" inset="5.85pt,.7pt,5.85pt,.7pt">
              <w:txbxContent>
                <w:p w:rsidR="007E648A" w:rsidRPr="0009313C" w:rsidRDefault="007E648A" w:rsidP="0009313C">
                  <w:pPr>
                    <w:jc w:val="center"/>
                    <w:rPr>
                      <w:rFonts w:ascii="HGP創英角ﾎﾟｯﾌﾟ体" w:eastAsia="HGP創英角ﾎﾟｯﾌﾟ体"/>
                      <w:b/>
                      <w:sz w:val="28"/>
                    </w:rPr>
                  </w:pPr>
                  <w:r w:rsidRPr="00D84768">
                    <w:rPr>
                      <w:rFonts w:ascii="HGP創英角ﾎﾟｯﾌﾟ体" w:eastAsia="HGP創英角ﾎﾟｯﾌﾟ体" w:hint="eastAsia"/>
                      <w:b/>
                      <w:color w:val="632423"/>
                      <w:sz w:val="28"/>
                    </w:rPr>
                    <w:t>日時</w:t>
                  </w:r>
                  <w:r w:rsidRPr="0009313C">
                    <w:rPr>
                      <w:rFonts w:ascii="HGP創英角ﾎﾟｯﾌﾟ体" w:eastAsia="HGP創英角ﾎﾟｯﾌﾟ体" w:hint="eastAsia"/>
                      <w:b/>
                      <w:sz w:val="28"/>
                    </w:rPr>
                    <w:t>：</w:t>
                  </w:r>
                  <w:r w:rsidR="0051236E">
                    <w:rPr>
                      <w:rFonts w:ascii="HGP創英角ﾎﾟｯﾌﾟ体" w:eastAsia="HGP創英角ﾎﾟｯﾌﾟ体"/>
                      <w:b/>
                      <w:sz w:val="28"/>
                    </w:rPr>
                    <w:tab/>
                    <w:t xml:space="preserve"> 201</w:t>
                  </w:r>
                  <w:r w:rsidR="0051236E">
                    <w:rPr>
                      <w:rFonts w:ascii="HGP創英角ﾎﾟｯﾌﾟ体" w:eastAsia="HGP創英角ﾎﾟｯﾌﾟ体" w:hint="eastAsia"/>
                      <w:b/>
                      <w:sz w:val="28"/>
                    </w:rPr>
                    <w:t>2</w:t>
                  </w:r>
                  <w:r w:rsidRPr="0009313C">
                    <w:rPr>
                      <w:rFonts w:ascii="HGP創英角ﾎﾟｯﾌﾟ体" w:eastAsia="HGP創英角ﾎﾟｯﾌﾟ体" w:hint="eastAsia"/>
                      <w:b/>
                      <w:sz w:val="28"/>
                    </w:rPr>
                    <w:t>年</w:t>
                  </w:r>
                  <w:r>
                    <w:rPr>
                      <w:rFonts w:ascii="HGP創英角ﾎﾟｯﾌﾟ体" w:eastAsia="HGP創英角ﾎﾟｯﾌﾟ体"/>
                      <w:b/>
                      <w:sz w:val="28"/>
                    </w:rPr>
                    <w:t>9</w:t>
                  </w:r>
                  <w:r w:rsidRPr="0009313C">
                    <w:rPr>
                      <w:rFonts w:ascii="HGP創英角ﾎﾟｯﾌﾟ体" w:eastAsia="HGP創英角ﾎﾟｯﾌﾟ体" w:hint="eastAsia"/>
                      <w:b/>
                      <w:sz w:val="28"/>
                    </w:rPr>
                    <w:t>月</w:t>
                  </w:r>
                  <w:r w:rsidR="0051236E">
                    <w:rPr>
                      <w:rFonts w:ascii="HGP創英角ﾎﾟｯﾌﾟ体" w:eastAsia="HGP創英角ﾎﾟｯﾌﾟ体" w:hint="eastAsia"/>
                      <w:b/>
                      <w:sz w:val="28"/>
                    </w:rPr>
                    <w:t>8</w:t>
                  </w:r>
                  <w:r w:rsidRPr="0009313C">
                    <w:rPr>
                      <w:rFonts w:ascii="HGP創英角ﾎﾟｯﾌﾟ体" w:eastAsia="HGP創英角ﾎﾟｯﾌﾟ体" w:hint="eastAsia"/>
                      <w:b/>
                      <w:sz w:val="28"/>
                    </w:rPr>
                    <w:t>日（土）</w:t>
                  </w:r>
                  <w:r>
                    <w:rPr>
                      <w:rFonts w:ascii="HGP創英角ﾎﾟｯﾌﾟ体" w:eastAsia="HGP創英角ﾎﾟｯﾌﾟ体"/>
                      <w:b/>
                      <w:sz w:val="28"/>
                    </w:rPr>
                    <w:t>16</w:t>
                  </w:r>
                  <w:r w:rsidRPr="0009313C">
                    <w:rPr>
                      <w:rFonts w:ascii="HGP創英角ﾎﾟｯﾌﾟ体" w:eastAsia="HGP創英角ﾎﾟｯﾌﾟ体" w:hint="eastAsia"/>
                      <w:b/>
                      <w:sz w:val="28"/>
                    </w:rPr>
                    <w:t>時</w:t>
                  </w:r>
                  <w:r w:rsidR="0051236E">
                    <w:rPr>
                      <w:rFonts w:ascii="HGP創英角ﾎﾟｯﾌﾟ体" w:eastAsia="HGP創英角ﾎﾟｯﾌﾟ体" w:hint="eastAsia"/>
                      <w:b/>
                      <w:sz w:val="28"/>
                    </w:rPr>
                    <w:t>～１８時</w:t>
                  </w:r>
                </w:p>
                <w:p w:rsidR="007E648A" w:rsidRPr="0009313C" w:rsidRDefault="007E648A" w:rsidP="0009313C">
                  <w:pPr>
                    <w:jc w:val="center"/>
                    <w:rPr>
                      <w:rFonts w:ascii="HGP創英角ﾎﾟｯﾌﾟ体" w:eastAsia="HGP創英角ﾎﾟｯﾌﾟ体"/>
                      <w:b/>
                      <w:sz w:val="28"/>
                    </w:rPr>
                  </w:pPr>
                  <w:r w:rsidRPr="00D84768">
                    <w:rPr>
                      <w:rFonts w:ascii="HGP創英角ﾎﾟｯﾌﾟ体" w:eastAsia="HGP創英角ﾎﾟｯﾌﾟ体" w:hint="eastAsia"/>
                      <w:b/>
                      <w:color w:val="632423"/>
                      <w:sz w:val="28"/>
                    </w:rPr>
                    <w:t>場所</w:t>
                  </w:r>
                  <w:r w:rsidRPr="0009313C">
                    <w:rPr>
                      <w:rFonts w:ascii="HGP創英角ﾎﾟｯﾌﾟ体" w:eastAsia="HGP創英角ﾎﾟｯﾌﾟ体" w:hint="eastAsia"/>
                      <w:b/>
                      <w:sz w:val="28"/>
                    </w:rPr>
                    <w:t>：</w:t>
                  </w:r>
                  <w:r w:rsidRPr="0009313C">
                    <w:rPr>
                      <w:rFonts w:ascii="HGP創英角ﾎﾟｯﾌﾟ体" w:eastAsia="HGP創英角ﾎﾟｯﾌﾟ体"/>
                      <w:b/>
                      <w:sz w:val="28"/>
                    </w:rPr>
                    <w:t xml:space="preserve">  </w:t>
                  </w:r>
                  <w:r>
                    <w:rPr>
                      <w:rFonts w:ascii="HGP創英角ﾎﾟｯﾌﾟ体" w:eastAsia="HGP創英角ﾎﾟｯﾌﾟ体" w:hint="eastAsia"/>
                      <w:b/>
                      <w:sz w:val="28"/>
                    </w:rPr>
                    <w:t>筑波大学医学群</w:t>
                  </w:r>
                  <w:r w:rsidRPr="0009313C">
                    <w:rPr>
                      <w:rFonts w:ascii="HGP創英角ﾎﾟｯﾌﾟ体" w:eastAsia="HGP創英角ﾎﾟｯﾌﾟ体" w:hint="eastAsia"/>
                      <w:b/>
                      <w:sz w:val="28"/>
                    </w:rPr>
                    <w:t>学生食堂</w:t>
                  </w:r>
                  <w:r>
                    <w:rPr>
                      <w:rFonts w:ascii="HGP創英角ﾎﾟｯﾌﾟ体" w:eastAsia="HGP創英角ﾎﾟｯﾌﾟ体" w:hint="eastAsia"/>
                      <w:b/>
                      <w:sz w:val="28"/>
                    </w:rPr>
                    <w:t>（医学食堂）</w:t>
                  </w:r>
                </w:p>
                <w:p w:rsidR="007E648A" w:rsidRPr="00DD23D1" w:rsidRDefault="007E648A" w:rsidP="0009313C">
                  <w:pPr>
                    <w:pStyle w:val="a3"/>
                    <w:jc w:val="center"/>
                    <w:rPr>
                      <w:rFonts w:ascii="HGP創英角ﾎﾟｯﾌﾟ体" w:eastAsia="HGP創英角ﾎﾟｯﾌﾟ体"/>
                      <w:b/>
                      <w:color w:val="548DD4"/>
                      <w:sz w:val="28"/>
                    </w:rPr>
                  </w:pPr>
                  <w:r w:rsidRPr="00D84768">
                    <w:rPr>
                      <w:rFonts w:ascii="HGP創英角ﾎﾟｯﾌﾟ体" w:eastAsia="HGP創英角ﾎﾟｯﾌﾟ体" w:hint="eastAsia"/>
                      <w:b/>
                      <w:color w:val="632423"/>
                      <w:sz w:val="28"/>
                    </w:rPr>
                    <w:t>主催</w:t>
                  </w:r>
                  <w:r w:rsidRPr="0009313C">
                    <w:rPr>
                      <w:rFonts w:ascii="HGP創英角ﾎﾟｯﾌﾟ体" w:eastAsia="HGP創英角ﾎﾟｯﾌﾟ体" w:hint="eastAsia"/>
                      <w:b/>
                      <w:sz w:val="28"/>
                    </w:rPr>
                    <w:t>：　筑波大学附属病院　総合臨床教育センター</w:t>
                  </w:r>
                </w:p>
              </w:txbxContent>
            </v:textbox>
            <w10:wrap type="square"/>
          </v:shape>
        </w:pict>
      </w:r>
      <w:r w:rsidR="007E648A" w:rsidRPr="0009313C">
        <w:rPr>
          <w:rFonts w:ascii="HG丸ｺﾞｼｯｸM-PRO" w:eastAsia="HG丸ｺﾞｼｯｸM-PRO" w:hint="eastAsia"/>
        </w:rPr>
        <w:t>この説明会では、</w:t>
      </w:r>
      <w:r w:rsidR="007E648A" w:rsidRPr="00DA4A2C">
        <w:rPr>
          <w:rFonts w:ascii="HG丸ｺﾞｼｯｸM-PRO" w:eastAsia="HG丸ｺﾞｼｯｸM-PRO" w:hint="eastAsia"/>
          <w:b/>
          <w:color w:val="FF0000"/>
        </w:rPr>
        <w:t>養成コース別</w:t>
      </w:r>
      <w:r w:rsidR="007E648A" w:rsidRPr="0009313C">
        <w:rPr>
          <w:rFonts w:ascii="HG丸ｺﾞｼｯｸM-PRO" w:eastAsia="HG丸ｺﾞｼｯｸM-PRO" w:hint="eastAsia"/>
        </w:rPr>
        <w:t>にブースを設け、研修担当者と具体的な質問や希望など</w:t>
      </w:r>
      <w:r w:rsidR="007E648A" w:rsidRPr="00DA4A2C">
        <w:rPr>
          <w:rFonts w:ascii="HG丸ｺﾞｼｯｸM-PRO" w:eastAsia="HG丸ｺﾞｼｯｸM-PRO" w:hint="eastAsia"/>
          <w:b/>
          <w:color w:val="FF0000"/>
        </w:rPr>
        <w:t>個別に直接相談</w:t>
      </w:r>
      <w:r w:rsidR="007E648A" w:rsidRPr="0009313C">
        <w:rPr>
          <w:rFonts w:ascii="HG丸ｺﾞｼｯｸM-PRO" w:eastAsia="HG丸ｺﾞｼｯｸM-PRO" w:hint="eastAsia"/>
        </w:rPr>
        <w:t>できます。皆さんお気軽にご参加ください。</w:t>
      </w:r>
    </w:p>
    <w:p w:rsidR="007E648A" w:rsidRDefault="007E648A" w:rsidP="002A31A5">
      <w:pPr>
        <w:pStyle w:val="a3"/>
      </w:pPr>
    </w:p>
    <w:p w:rsidR="007E648A" w:rsidRDefault="007E648A" w:rsidP="002A31A5">
      <w:pPr>
        <w:pStyle w:val="a3"/>
        <w:rPr>
          <w:rFonts w:ascii="HGP創英角ﾎﾟｯﾌﾟ体" w:eastAsia="HGP創英角ﾎﾟｯﾌﾟ体"/>
          <w:color w:val="548DD4"/>
          <w:sz w:val="28"/>
          <w:szCs w:val="28"/>
        </w:rPr>
      </w:pPr>
    </w:p>
    <w:p w:rsidR="007E648A" w:rsidRPr="00DA4A2C" w:rsidRDefault="007E648A" w:rsidP="002A31A5">
      <w:pPr>
        <w:pStyle w:val="a3"/>
        <w:rPr>
          <w:rFonts w:ascii="HGP創英角ﾎﾟｯﾌﾟ体" w:eastAsia="HGP創英角ﾎﾟｯﾌﾟ体"/>
          <w:color w:val="0070C0"/>
          <w:sz w:val="28"/>
          <w:szCs w:val="28"/>
        </w:rPr>
      </w:pPr>
      <w:r w:rsidRPr="00DA4A2C">
        <w:rPr>
          <w:rFonts w:ascii="HGP創英角ﾎﾟｯﾌﾟ体" w:eastAsia="HGP創英角ﾎﾟｯﾌﾟ体" w:hint="eastAsia"/>
          <w:color w:val="0070C0"/>
          <w:sz w:val="28"/>
          <w:szCs w:val="28"/>
        </w:rPr>
        <w:t>参加養成コース</w:t>
      </w:r>
      <w:r>
        <w:rPr>
          <w:rFonts w:ascii="HGP創英角ﾎﾟｯﾌﾟ体" w:eastAsia="HGP創英角ﾎﾟｯﾌﾟ体" w:hint="eastAsia"/>
          <w:color w:val="0070C0"/>
          <w:sz w:val="28"/>
          <w:szCs w:val="28"/>
        </w:rPr>
        <w:t>（全科！）</w:t>
      </w:r>
    </w:p>
    <w:p w:rsidR="007E648A" w:rsidRPr="009A77DF" w:rsidRDefault="00534DE7" w:rsidP="006C4F8C">
      <w:pPr>
        <w:ind w:leftChars="105" w:left="252"/>
        <w:rPr>
          <w:rFonts w:ascii="HG丸ｺﾞｼｯｸM-PRO" w:eastAsia="HG丸ｺﾞｼｯｸM-PRO" w:hAnsi="ＭＳ Ｐゴシック"/>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30" type="#_x0000_t75" alt="DSCF0859s" style="position:absolute;left:0;text-align:left;margin-left:327.2pt;margin-top:93.35pt;width:194.25pt;height:122.25pt;z-index:2;visibility:visible">
            <v:imagedata r:id="rId7" o:title=""/>
            <w10:wrap type="square"/>
          </v:shape>
        </w:pict>
      </w:r>
      <w:r w:rsidR="007E648A" w:rsidRPr="009A77DF">
        <w:rPr>
          <w:rFonts w:ascii="HG丸ｺﾞｼｯｸM-PRO" w:eastAsia="HG丸ｺﾞｼｯｸM-PRO" w:hAnsi="ＭＳ Ｐゴシック" w:hint="eastAsia"/>
          <w:sz w:val="22"/>
          <w:szCs w:val="22"/>
        </w:rPr>
        <w:t>循環器内科、心臓血管外科、消化器内科、消化器外科、呼吸器内科、呼吸器外科、腎臓内科、腎泌尿器外科、内分泌代謝・糖尿病内科、</w:t>
      </w:r>
      <w:r w:rsidR="007E648A" w:rsidRPr="009A77DF">
        <w:rPr>
          <w:rFonts w:ascii="HG丸ｺﾞｼｯｸM-PRO" w:eastAsia="HG丸ｺﾞｼｯｸM-PRO" w:hAnsi="ＭＳ Ｐゴシック"/>
          <w:sz w:val="22"/>
          <w:szCs w:val="22"/>
        </w:rPr>
        <w:t xml:space="preserve"> </w:t>
      </w:r>
      <w:r w:rsidR="007E648A" w:rsidRPr="009A77DF">
        <w:rPr>
          <w:rFonts w:ascii="HG丸ｺﾞｼｯｸM-PRO" w:eastAsia="HG丸ｺﾞｼｯｸM-PRO" w:hAnsi="ＭＳ Ｐゴシック" w:hint="eastAsia"/>
          <w:sz w:val="22"/>
          <w:szCs w:val="22"/>
        </w:rPr>
        <w:t>乳腺・甲</w:t>
      </w:r>
      <w:r w:rsidR="0051236E">
        <w:rPr>
          <w:rFonts w:ascii="HG丸ｺﾞｼｯｸM-PRO" w:eastAsia="HG丸ｺﾞｼｯｸM-PRO" w:hAnsi="ＭＳ Ｐゴシック" w:hint="eastAsia"/>
          <w:sz w:val="22"/>
          <w:szCs w:val="22"/>
        </w:rPr>
        <w:t>状腺・内分泌外科、膠原病リウマチアレルギー内科、血液内科、精神</w:t>
      </w:r>
      <w:r w:rsidR="007E648A" w:rsidRPr="009A77DF">
        <w:rPr>
          <w:rFonts w:ascii="HG丸ｺﾞｼｯｸM-PRO" w:eastAsia="HG丸ｺﾞｼｯｸM-PRO" w:hAnsi="ＭＳ Ｐゴシック" w:hint="eastAsia"/>
          <w:sz w:val="22"/>
          <w:szCs w:val="22"/>
        </w:rPr>
        <w:t>神経科、皮膚科、小児内科、小児外科、形成外科、神経内科、脳神経外科、整形外科、眼科、産婦人科、耳鼻咽喉科、麻酔科、救急・集中治療、放射線診断・ＩＶＲ</w:t>
      </w:r>
      <w:r w:rsidR="007E648A" w:rsidRPr="009A77DF">
        <w:rPr>
          <w:rFonts w:ascii="HG丸ｺﾞｼｯｸM-PRO" w:eastAsia="HG丸ｺﾞｼｯｸM-PRO" w:hAnsi="ＭＳ Ｐゴシック"/>
          <w:sz w:val="22"/>
          <w:szCs w:val="22"/>
        </w:rPr>
        <w:t xml:space="preserve"> </w:t>
      </w:r>
      <w:r w:rsidR="007E648A" w:rsidRPr="009A77DF">
        <w:rPr>
          <w:rFonts w:ascii="HG丸ｺﾞｼｯｸM-PRO" w:eastAsia="HG丸ｺﾞｼｯｸM-PRO" w:hAnsi="ＭＳ Ｐゴシック" w:hint="eastAsia"/>
          <w:sz w:val="22"/>
          <w:szCs w:val="22"/>
        </w:rPr>
        <w:t>、　放射線腫瘍</w:t>
      </w:r>
      <w:r w:rsidR="0051236E">
        <w:rPr>
          <w:rFonts w:ascii="HG丸ｺﾞｼｯｸM-PRO" w:eastAsia="HG丸ｺﾞｼｯｸM-PRO" w:hAnsi="ＭＳ Ｐゴシック" w:hint="eastAsia"/>
          <w:sz w:val="22"/>
          <w:szCs w:val="22"/>
        </w:rPr>
        <w:t>科、総合医、診断病理、感染症内科、臨床腫瘍、リハビリテーション科、法医学</w:t>
      </w:r>
    </w:p>
    <w:p w:rsidR="007E648A" w:rsidRDefault="007E648A" w:rsidP="006152CA">
      <w:pPr>
        <w:rPr>
          <w:rFonts w:ascii="HGP創英角ﾎﾟｯﾌﾟ体" w:eastAsia="HGP創英角ﾎﾟｯﾌﾟ体" w:hAnsi="ＭＳ Ｐゴシック"/>
          <w:b/>
          <w:color w:val="0070C0"/>
          <w:szCs w:val="24"/>
        </w:rPr>
      </w:pPr>
    </w:p>
    <w:p w:rsidR="007E648A" w:rsidRPr="00DA4A2C" w:rsidRDefault="007E648A" w:rsidP="006152CA">
      <w:pPr>
        <w:rPr>
          <w:rFonts w:ascii="HGP創英角ﾎﾟｯﾌﾟ体" w:eastAsia="HGP創英角ﾎﾟｯﾌﾟ体" w:hAnsi="ＭＳ Ｐゴシック"/>
          <w:color w:val="0070C0"/>
          <w:szCs w:val="24"/>
        </w:rPr>
      </w:pPr>
      <w:r w:rsidRPr="00DA4A2C">
        <w:rPr>
          <w:rFonts w:ascii="HGP創英角ﾎﾟｯﾌﾟ体" w:eastAsia="HGP創英角ﾎﾟｯﾌﾟ体" w:hAnsi="ＭＳ Ｐゴシック" w:hint="eastAsia"/>
          <w:color w:val="0070C0"/>
          <w:szCs w:val="24"/>
        </w:rPr>
        <w:t>筑波大学</w:t>
      </w:r>
      <w:r>
        <w:rPr>
          <w:rFonts w:ascii="HGP創英角ﾎﾟｯﾌﾟ体" w:eastAsia="HGP創英角ﾎﾟｯﾌﾟ体" w:hAnsi="ＭＳ Ｐゴシック" w:hint="eastAsia"/>
          <w:color w:val="0070C0"/>
          <w:szCs w:val="24"/>
        </w:rPr>
        <w:t>には</w:t>
      </w:r>
      <w:r w:rsidRPr="00DA4A2C">
        <w:rPr>
          <w:rFonts w:ascii="HGP創英角ﾎﾟｯﾌﾟ体" w:eastAsia="HGP創英角ﾎﾟｯﾌﾟ体" w:hAnsi="ＭＳ Ｐゴシック" w:hint="eastAsia"/>
          <w:color w:val="0070C0"/>
          <w:szCs w:val="24"/>
        </w:rPr>
        <w:t>様々なニーズに応じた</w:t>
      </w:r>
      <w:r>
        <w:rPr>
          <w:rFonts w:ascii="HGP創英角ﾎﾟｯﾌﾟ体" w:eastAsia="HGP創英角ﾎﾟｯﾌﾟ体" w:hAnsi="ＭＳ Ｐゴシック" w:hint="eastAsia"/>
          <w:color w:val="0070C0"/>
          <w:szCs w:val="24"/>
        </w:rPr>
        <w:t>研修</w:t>
      </w:r>
      <w:r w:rsidRPr="00DA4A2C">
        <w:rPr>
          <w:rFonts w:ascii="HGP創英角ﾎﾟｯﾌﾟ体" w:eastAsia="HGP創英角ﾎﾟｯﾌﾟ体" w:hAnsi="ＭＳ Ｐゴシック" w:hint="eastAsia"/>
          <w:color w:val="0070C0"/>
          <w:szCs w:val="24"/>
        </w:rPr>
        <w:t>システム</w:t>
      </w:r>
      <w:r>
        <w:rPr>
          <w:rFonts w:ascii="HGP創英角ﾎﾟｯﾌﾟ体" w:eastAsia="HGP創英角ﾎﾟｯﾌﾟ体" w:hAnsi="ＭＳ Ｐゴシック" w:hint="eastAsia"/>
          <w:color w:val="0070C0"/>
          <w:szCs w:val="24"/>
        </w:rPr>
        <w:t>があります！（</w:t>
      </w:r>
      <w:r w:rsidR="0051236E">
        <w:rPr>
          <w:rFonts w:ascii="HGP創英角ﾎﾟｯﾌﾟ体" w:eastAsia="HGP創英角ﾎﾟｯﾌﾟ体" w:hAnsi="ＭＳ Ｐゴシック" w:hint="eastAsia"/>
          <w:color w:val="0070C0"/>
          <w:szCs w:val="24"/>
        </w:rPr>
        <w:t>個別</w:t>
      </w:r>
      <w:r>
        <w:rPr>
          <w:rFonts w:ascii="HGP創英角ﾎﾟｯﾌﾟ体" w:eastAsia="HGP創英角ﾎﾟｯﾌﾟ体" w:hAnsi="ＭＳ Ｐゴシック" w:hint="eastAsia"/>
          <w:color w:val="0070C0"/>
          <w:szCs w:val="24"/>
        </w:rPr>
        <w:t>質問</w:t>
      </w:r>
      <w:r w:rsidR="0051236E">
        <w:rPr>
          <w:rFonts w:ascii="HGP創英角ﾎﾟｯﾌﾟ体" w:eastAsia="HGP創英角ﾎﾟｯﾌﾟ体" w:hAnsi="ＭＳ Ｐゴシック" w:hint="eastAsia"/>
          <w:color w:val="0070C0"/>
          <w:szCs w:val="24"/>
        </w:rPr>
        <w:t>に</w:t>
      </w:r>
      <w:r>
        <w:rPr>
          <w:rFonts w:ascii="HGP創英角ﾎﾟｯﾌﾟ体" w:eastAsia="HGP創英角ﾎﾟｯﾌﾟ体" w:hAnsi="ＭＳ Ｐゴシック" w:hint="eastAsia"/>
          <w:color w:val="0070C0"/>
          <w:szCs w:val="24"/>
        </w:rPr>
        <w:t>は教育センターが対応します）</w:t>
      </w:r>
    </w:p>
    <w:p w:rsidR="007E648A" w:rsidRDefault="007E648A" w:rsidP="006152CA">
      <w:pPr>
        <w:rPr>
          <w:rFonts w:ascii="HG丸ｺﾞｼｯｸM-PRO" w:eastAsia="HG丸ｺﾞｼｯｸM-PRO" w:hAnsi="ＭＳ Ｐゴシック"/>
          <w:szCs w:val="24"/>
        </w:rPr>
      </w:pPr>
      <w:r>
        <w:rPr>
          <w:rFonts w:ascii="HG丸ｺﾞｼｯｸM-PRO" w:eastAsia="HG丸ｺﾞｼｯｸM-PRO" w:hAnsi="ＭＳ Ｐゴシック" w:hint="eastAsia"/>
          <w:szCs w:val="24"/>
        </w:rPr>
        <w:t>◆</w:t>
      </w:r>
      <w:r w:rsidRPr="009A77DF">
        <w:rPr>
          <w:rFonts w:ascii="HG丸ｺﾞｼｯｸM-PRO" w:eastAsia="HG丸ｺﾞｼｯｸM-PRO" w:hAnsi="ＭＳ Ｐゴシック" w:hint="eastAsia"/>
          <w:b/>
          <w:szCs w:val="24"/>
        </w:rPr>
        <w:t>アカデミックレジデント</w:t>
      </w:r>
      <w:r>
        <w:rPr>
          <w:rFonts w:ascii="HG丸ｺﾞｼｯｸM-PRO" w:eastAsia="HG丸ｺﾞｼｯｸM-PRO" w:hAnsi="ＭＳ Ｐゴシック" w:hint="eastAsia"/>
          <w:szCs w:val="24"/>
        </w:rPr>
        <w:t>（学位取得と臨床研修の併用）</w:t>
      </w:r>
    </w:p>
    <w:p w:rsidR="007E648A" w:rsidRPr="00DA4A2C" w:rsidRDefault="007E648A" w:rsidP="006152CA">
      <w:pPr>
        <w:rPr>
          <w:rFonts w:ascii="HG丸ｺﾞｼｯｸM-PRO" w:eastAsia="HG丸ｺﾞｼｯｸM-PRO" w:hAnsi="ＭＳ Ｐゴシック"/>
          <w:szCs w:val="24"/>
        </w:rPr>
      </w:pPr>
      <w:r>
        <w:rPr>
          <w:rFonts w:ascii="HG丸ｺﾞｼｯｸM-PRO" w:eastAsia="HG丸ｺﾞｼｯｸM-PRO" w:hAnsi="ＭＳ Ｐゴシック" w:hint="eastAsia"/>
          <w:szCs w:val="24"/>
        </w:rPr>
        <w:t>◆</w:t>
      </w:r>
      <w:r w:rsidRPr="009A77DF">
        <w:rPr>
          <w:rFonts w:ascii="HG丸ｺﾞｼｯｸM-PRO" w:eastAsia="HG丸ｺﾞｼｯｸM-PRO" w:hAnsi="ＭＳ Ｐゴシック" w:hint="eastAsia"/>
          <w:b/>
          <w:szCs w:val="24"/>
        </w:rPr>
        <w:t>女性医師支援プログラム</w:t>
      </w:r>
      <w:r>
        <w:rPr>
          <w:rFonts w:ascii="HG丸ｺﾞｼｯｸM-PRO" w:eastAsia="HG丸ｺﾞｼｯｸM-PRO" w:hAnsi="ＭＳ Ｐゴシック" w:hint="eastAsia"/>
          <w:szCs w:val="24"/>
        </w:rPr>
        <w:t>（育児支援）</w:t>
      </w:r>
    </w:p>
    <w:p w:rsidR="007E648A" w:rsidRPr="00DA4A2C" w:rsidRDefault="00534DE7" w:rsidP="006152CA">
      <w:pPr>
        <w:pStyle w:val="a3"/>
        <w:rPr>
          <w:rFonts w:ascii="HG丸ｺﾞｼｯｸM-PRO" w:eastAsia="HG丸ｺﾞｼｯｸM-PRO"/>
        </w:rPr>
      </w:pPr>
      <w:r>
        <w:rPr>
          <w:noProof/>
        </w:rPr>
        <w:pict>
          <v:shape id="_x0000_s1031" type="#_x0000_t202" style="position:absolute;left:0;text-align:left;margin-left:333.6pt;margin-top:36.1pt;width:178.7pt;height:18pt;z-index:4" stroked="f">
            <v:textbox style="mso-next-textbox:#_x0000_s1031" inset="5.85pt,.7pt,5.85pt,.7pt">
              <w:txbxContent>
                <w:p w:rsidR="007E648A" w:rsidRPr="00DA4A2C" w:rsidRDefault="007E648A" w:rsidP="00DA4A2C">
                  <w:pPr>
                    <w:spacing w:line="240" w:lineRule="atLeast"/>
                    <w:rPr>
                      <w:rFonts w:ascii="HG丸ｺﾞｼｯｸM-PRO" w:eastAsia="HG丸ｺﾞｼｯｸM-PRO"/>
                      <w:sz w:val="20"/>
                    </w:rPr>
                  </w:pPr>
                  <w:r>
                    <w:rPr>
                      <w:rFonts w:ascii="HG丸ｺﾞｼｯｸM-PRO" w:eastAsia="HG丸ｺﾞｼｯｸM-PRO" w:hint="eastAsia"/>
                      <w:sz w:val="20"/>
                    </w:rPr>
                    <w:t>留学生との英会話</w:t>
                  </w:r>
                  <w:r>
                    <w:rPr>
                      <w:rFonts w:ascii="HG丸ｺﾞｼｯｸM-PRO" w:eastAsia="HG丸ｺﾞｼｯｸM-PRO"/>
                      <w:sz w:val="20"/>
                    </w:rPr>
                    <w:t>English Cafe</w:t>
                  </w:r>
                </w:p>
              </w:txbxContent>
            </v:textbox>
            <w10:wrap type="square"/>
          </v:shape>
        </w:pict>
      </w:r>
      <w:r w:rsidR="007E648A">
        <w:rPr>
          <w:rFonts w:ascii="HG丸ｺﾞｼｯｸM-PRO" w:eastAsia="HG丸ｺﾞｼｯｸM-PRO" w:hint="eastAsia"/>
        </w:rPr>
        <w:t>◆</w:t>
      </w:r>
      <w:r w:rsidR="007E648A" w:rsidRPr="009A77DF">
        <w:rPr>
          <w:rFonts w:ascii="HG丸ｺﾞｼｯｸM-PRO" w:eastAsia="HG丸ｺﾞｼｯｸM-PRO"/>
          <w:b/>
        </w:rPr>
        <w:t>5</w:t>
      </w:r>
      <w:r w:rsidR="007E648A" w:rsidRPr="009A77DF">
        <w:rPr>
          <w:rFonts w:ascii="HG丸ｺﾞｼｯｸM-PRO" w:eastAsia="HG丸ｺﾞｼｯｸM-PRO" w:hint="eastAsia"/>
          <w:b/>
        </w:rPr>
        <w:t>大学連携高度医療人養成プログラム</w:t>
      </w:r>
      <w:r w:rsidR="007E648A">
        <w:rPr>
          <w:rFonts w:ascii="HG丸ｺﾞｼｯｸM-PRO" w:eastAsia="HG丸ｺﾞｼｯｸM-PRO" w:hint="eastAsia"/>
        </w:rPr>
        <w:t>（筑波大・東大・女子医大・自治医大・千葉大による大学の垣根を越えた専門研修）</w:t>
      </w:r>
    </w:p>
    <w:p w:rsidR="007E648A" w:rsidRPr="00DA4A2C" w:rsidRDefault="00534DE7" w:rsidP="00605DDA">
      <w:pPr>
        <w:pStyle w:val="a3"/>
        <w:rPr>
          <w:rFonts w:ascii="HG丸ｺﾞｼｯｸM-PRO" w:eastAsia="HG丸ｺﾞｼｯｸM-PRO"/>
        </w:rPr>
      </w:pPr>
      <w:r>
        <w:rPr>
          <w:noProof/>
        </w:rPr>
        <w:pict>
          <v:shape id="図 1" o:spid="_x0000_s1032" type="#_x0000_t75" style="position:absolute;left:0;text-align:left;margin-left:.95pt;margin-top:23.6pt;width:60pt;height:57pt;z-index:5;visibility:visible">
            <v:imagedata r:id="rId8" o:title=""/>
            <w10:wrap type="square"/>
          </v:shape>
        </w:pict>
      </w:r>
      <w:r w:rsidR="007E648A">
        <w:rPr>
          <w:rFonts w:ascii="HG丸ｺﾞｼｯｸM-PRO" w:eastAsia="HG丸ｺﾞｼｯｸM-PRO" w:hint="eastAsia"/>
        </w:rPr>
        <w:t>◆</w:t>
      </w:r>
      <w:r w:rsidR="007E648A" w:rsidRPr="009A77DF">
        <w:rPr>
          <w:rFonts w:ascii="HG丸ｺﾞｼｯｸM-PRO" w:eastAsia="HG丸ｺﾞｼｯｸM-PRO" w:hint="eastAsia"/>
          <w:b/>
        </w:rPr>
        <w:t>海外留学支援</w:t>
      </w:r>
      <w:r w:rsidR="007E648A">
        <w:rPr>
          <w:rFonts w:ascii="HG丸ｺﾞｼｯｸM-PRO" w:eastAsia="HG丸ｺﾞｼｯｸM-PRO" w:hint="eastAsia"/>
        </w:rPr>
        <w:t>（短期留学）</w:t>
      </w:r>
      <w:r w:rsidR="007E648A" w:rsidRPr="009A77DF">
        <w:rPr>
          <w:rFonts w:ascii="HG丸ｺﾞｼｯｸM-PRO" w:eastAsia="HG丸ｺﾞｼｯｸM-PRO" w:hint="eastAsia"/>
          <w:b/>
        </w:rPr>
        <w:t>・語学研修</w:t>
      </w:r>
    </w:p>
    <w:p w:rsidR="007E648A" w:rsidRDefault="00534DE7" w:rsidP="00884226">
      <w:pPr>
        <w:pStyle w:val="a3"/>
        <w:jc w:val="left"/>
        <w:rPr>
          <w:rFonts w:ascii="HG丸ｺﾞｼｯｸM-PRO" w:eastAsia="HG丸ｺﾞｼｯｸM-PRO"/>
        </w:rPr>
      </w:pPr>
      <w:r>
        <w:rPr>
          <w:noProof/>
        </w:rPr>
        <w:pict>
          <v:shape id="_x0000_s1034" type="#_x0000_t202" style="position:absolute;margin-left:-211.8pt;margin-top:60.6pt;width:234pt;height:109.5pt;z-index:8" strokecolor="lime" strokeweight="3pt">
            <v:stroke dashstyle="1 1"/>
            <v:textbox style="mso-next-textbox:#_x0000_s1034" inset="5.85pt,.7pt,5.85pt,.7pt">
              <w:txbxContent>
                <w:p w:rsidR="007E648A" w:rsidRDefault="007E648A">
                  <w:pPr>
                    <w:rPr>
                      <w:rFonts w:ascii="HGS創英角ﾎﾟｯﾌﾟ体" w:eastAsia="HGS創英角ﾎﾟｯﾌﾟ体"/>
                      <w:color w:val="FF00FF"/>
                    </w:rPr>
                  </w:pPr>
                  <w:r w:rsidRPr="00312A36">
                    <w:rPr>
                      <w:rFonts w:ascii="HGS創英角ﾎﾟｯﾌﾟ体" w:eastAsia="HGS創英角ﾎﾟｯﾌﾟ体" w:hint="eastAsia"/>
                      <w:color w:val="FF00FF"/>
                    </w:rPr>
                    <w:t>お問い合わせ先</w:t>
                  </w:r>
                </w:p>
                <w:p w:rsidR="007E648A" w:rsidRPr="00D345B4" w:rsidRDefault="007E648A">
                  <w:pPr>
                    <w:rPr>
                      <w:rFonts w:ascii="HGP創英角ｺﾞｼｯｸUB" w:eastAsia="HGP創英角ｺﾞｼｯｸUB" w:hAnsi="ＭＳ Ｐゴシック"/>
                      <w:szCs w:val="24"/>
                    </w:rPr>
                  </w:pPr>
                  <w:r w:rsidRPr="00D345B4">
                    <w:rPr>
                      <w:rFonts w:ascii="HGP創英角ｺﾞｼｯｸUB" w:eastAsia="HGP創英角ｺﾞｼｯｸUB" w:hAnsi="ＭＳ Ｐゴシック" w:hint="eastAsia"/>
                      <w:szCs w:val="24"/>
                    </w:rPr>
                    <w:t>筑波大学附属病院　総合臨床教育センター</w:t>
                  </w:r>
                </w:p>
                <w:p w:rsidR="007E648A" w:rsidRPr="00D345B4" w:rsidRDefault="007E648A">
                  <w:pPr>
                    <w:rPr>
                      <w:rFonts w:ascii="HGP創英角ｺﾞｼｯｸUB" w:eastAsia="HGP創英角ｺﾞｼｯｸUB" w:hAnsi="ＭＳ Ｐゴシック"/>
                      <w:szCs w:val="24"/>
                    </w:rPr>
                  </w:pPr>
                  <w:r w:rsidRPr="00D345B4">
                    <w:rPr>
                      <w:rFonts w:ascii="HGP創英角ｺﾞｼｯｸUB" w:eastAsia="HGP創英角ｺﾞｼｯｸUB" w:hAnsi="ＭＳ Ｐゴシック" w:hint="eastAsia"/>
                      <w:szCs w:val="24"/>
                    </w:rPr>
                    <w:t>電話：０２９</w:t>
                  </w:r>
                  <w:r w:rsidRPr="00D345B4">
                    <w:rPr>
                      <w:rFonts w:ascii="HGP創英角ｺﾞｼｯｸUB" w:eastAsia="HGP創英角ｺﾞｼｯｸUB" w:hAnsi="ＭＳ Ｐゴシック"/>
                      <w:szCs w:val="24"/>
                    </w:rPr>
                    <w:t>-</w:t>
                  </w:r>
                  <w:r w:rsidRPr="00D345B4">
                    <w:rPr>
                      <w:rFonts w:ascii="HGP創英角ｺﾞｼｯｸUB" w:eastAsia="HGP創英角ｺﾞｼｯｸUB" w:hAnsi="ＭＳ Ｐゴシック" w:hint="eastAsia"/>
                      <w:szCs w:val="24"/>
                    </w:rPr>
                    <w:t>８５３</w:t>
                  </w:r>
                  <w:r w:rsidRPr="00D345B4">
                    <w:rPr>
                      <w:rFonts w:ascii="HGP創英角ｺﾞｼｯｸUB" w:eastAsia="HGP創英角ｺﾞｼｯｸUB" w:hAnsi="ＭＳ Ｐゴシック"/>
                      <w:szCs w:val="24"/>
                    </w:rPr>
                    <w:t>-</w:t>
                  </w:r>
                  <w:r w:rsidRPr="00D345B4">
                    <w:rPr>
                      <w:rFonts w:ascii="HGP創英角ｺﾞｼｯｸUB" w:eastAsia="HGP創英角ｺﾞｼｯｸUB" w:hAnsi="ＭＳ Ｐゴシック" w:hint="eastAsia"/>
                      <w:szCs w:val="24"/>
                    </w:rPr>
                    <w:t>３５１６</w:t>
                  </w:r>
                </w:p>
                <w:p w:rsidR="007E648A" w:rsidRPr="00D345B4" w:rsidRDefault="007E648A">
                  <w:pPr>
                    <w:rPr>
                      <w:rFonts w:ascii="HGP創英角ｺﾞｼｯｸUB" w:eastAsia="HGP創英角ｺﾞｼｯｸUB" w:hAnsi="ＭＳ Ｐゴシック"/>
                      <w:szCs w:val="24"/>
                    </w:rPr>
                  </w:pPr>
                  <w:r w:rsidRPr="00D345B4">
                    <w:rPr>
                      <w:rFonts w:ascii="HGP創英角ｺﾞｼｯｸUB" w:eastAsia="HGP創英角ｺﾞｼｯｸUB" w:hAnsi="ＭＳ Ｐゴシック" w:hint="eastAsia"/>
                      <w:szCs w:val="24"/>
                    </w:rPr>
                    <w:t>ファックス：０２９</w:t>
                  </w:r>
                  <w:r w:rsidRPr="00D345B4">
                    <w:rPr>
                      <w:rFonts w:ascii="HGP創英角ｺﾞｼｯｸUB" w:eastAsia="HGP創英角ｺﾞｼｯｸUB" w:hAnsi="ＭＳ Ｐゴシック"/>
                      <w:szCs w:val="24"/>
                    </w:rPr>
                    <w:t>-</w:t>
                  </w:r>
                  <w:r w:rsidRPr="00D345B4">
                    <w:rPr>
                      <w:rFonts w:ascii="HGP創英角ｺﾞｼｯｸUB" w:eastAsia="HGP創英角ｺﾞｼｯｸUB" w:hAnsi="ＭＳ Ｐゴシック" w:hint="eastAsia"/>
                      <w:szCs w:val="24"/>
                    </w:rPr>
                    <w:t>８５３</w:t>
                  </w:r>
                  <w:r w:rsidRPr="00D345B4">
                    <w:rPr>
                      <w:rFonts w:ascii="HGP創英角ｺﾞｼｯｸUB" w:eastAsia="HGP創英角ｺﾞｼｯｸUB" w:hAnsi="ＭＳ Ｐゴシック"/>
                      <w:szCs w:val="24"/>
                    </w:rPr>
                    <w:t>-</w:t>
                  </w:r>
                  <w:r w:rsidR="00365718">
                    <w:rPr>
                      <w:rFonts w:ascii="HGP創英角ｺﾞｼｯｸUB" w:eastAsia="HGP創英角ｺﾞｼｯｸUB" w:hAnsi="ＭＳ Ｐゴシック" w:hint="eastAsia"/>
                      <w:szCs w:val="24"/>
                    </w:rPr>
                    <w:t>３６８７</w:t>
                  </w:r>
                </w:p>
                <w:p w:rsidR="007E648A" w:rsidRPr="00312A36" w:rsidRDefault="007E648A">
                  <w:pPr>
                    <w:rPr>
                      <w:rFonts w:ascii="HGP創英角ｺﾞｼｯｸUB" w:eastAsia="HGP創英角ｺﾞｼｯｸUB" w:hAnsi="ＭＳ Ｐゴシック"/>
                      <w:color w:val="FF00FF"/>
                      <w:sz w:val="22"/>
                      <w:szCs w:val="22"/>
                    </w:rPr>
                  </w:pPr>
                  <w:r w:rsidRPr="00D345B4">
                    <w:rPr>
                      <w:rFonts w:ascii="HGP創英角ｺﾞｼｯｸUB" w:eastAsia="HGP創英角ｺﾞｼｯｸUB" w:hAnsi="ＭＳ Ｐゴシック"/>
                      <w:szCs w:val="24"/>
                    </w:rPr>
                    <w:t>E-mail</w:t>
                  </w:r>
                  <w:r w:rsidRPr="00D345B4">
                    <w:rPr>
                      <w:rFonts w:ascii="HGP創英角ｺﾞｼｯｸUB" w:eastAsia="HGP創英角ｺﾞｼｯｸUB" w:hAnsi="ＭＳ Ｐゴシック" w:hint="eastAsia"/>
                      <w:szCs w:val="24"/>
                    </w:rPr>
                    <w:t>：</w:t>
                  </w:r>
                  <w:r w:rsidRPr="00D345B4">
                    <w:rPr>
                      <w:rFonts w:ascii="HGP創英角ｺﾞｼｯｸUB" w:eastAsia="HGP創英角ｺﾞｼｯｸUB" w:hAnsi="ＭＳ Ｐゴシック"/>
                      <w:color w:val="0000FF"/>
                      <w:szCs w:val="24"/>
                    </w:rPr>
                    <w:t>(</w:t>
                  </w:r>
                  <w:r w:rsidRPr="00D345B4">
                    <w:rPr>
                      <w:rFonts w:ascii="HGP創英角ｺﾞｼｯｸUB" w:eastAsia="HGP創英角ｺﾞｼｯｸUB" w:hAnsi="ＭＳ Ｐゴシック"/>
                      <w:color w:val="0000FF"/>
                      <w:szCs w:val="24"/>
                      <w:u w:val="single"/>
                    </w:rPr>
                    <w:t>kensyu@un.tsukuba.ac.jp</w:t>
                  </w:r>
                  <w:r w:rsidRPr="00D345B4">
                    <w:rPr>
                      <w:rFonts w:ascii="HGP創英角ｺﾞｼｯｸUB" w:eastAsia="HGP創英角ｺﾞｼｯｸUB" w:hAnsi="ＭＳ Ｐゴシック"/>
                      <w:color w:val="0000FF"/>
                      <w:szCs w:val="24"/>
                    </w:rPr>
                    <w:t>)</w:t>
                  </w:r>
                </w:p>
              </w:txbxContent>
            </v:textbox>
          </v:shape>
        </w:pict>
      </w:r>
      <w:r>
        <w:rPr>
          <w:noProof/>
        </w:rPr>
        <w:pict>
          <v:shape id="図 3" o:spid="_x0000_s1035" type="#_x0000_t75" style="position:absolute;margin-left:82.5pt;margin-top:9.1pt;width:50.3pt;height:48pt;z-index:7;visibility:visible">
            <v:imagedata r:id="rId9" o:title=""/>
            <w10:wrap type="square"/>
          </v:shape>
        </w:pict>
      </w:r>
      <w:r>
        <w:rPr>
          <w:noProof/>
        </w:rPr>
        <w:pict>
          <v:shape id="図 2" o:spid="_x0000_s1036" type="#_x0000_t75" style="position:absolute;margin-left:-5.25pt;margin-top:5.35pt;width:83.25pt;height:52.5pt;z-index:6;visibility:visible">
            <v:imagedata r:id="rId10" o:title=""/>
            <w10:wrap type="square"/>
          </v:shape>
        </w:pict>
      </w:r>
      <w:r w:rsidR="007E648A">
        <w:rPr>
          <w:rFonts w:ascii="HG丸ｺﾞｼｯｸM-PRO" w:eastAsia="HG丸ｺﾞｼｯｸM-PRO"/>
          <w:color w:val="403152"/>
        </w:rPr>
        <w:t xml:space="preserve">                        </w:t>
      </w:r>
      <w:r w:rsidR="00365718">
        <w:rPr>
          <w:noProof/>
        </w:rPr>
        <w:pict>
          <v:shape id="Picture 5" o:spid="_x0000_i1025" type="#_x0000_t75" alt="説明: Z:\教育支援担当\ホームカミングディ\H23\写真\DSCF2350s.jpg" style="width:147pt;height:147pt;visibility:visible;mso-wrap-style:square">
            <v:imagedata r:id="rId11" o:title="DSCF2350s"/>
          </v:shape>
        </w:pict>
      </w:r>
    </w:p>
    <w:p w:rsidR="007E648A" w:rsidRPr="001D501C" w:rsidRDefault="00365718" w:rsidP="00836834">
      <w:pPr>
        <w:pStyle w:val="a3"/>
        <w:ind w:right="960"/>
      </w:pPr>
      <w:bookmarkStart w:id="0" w:name="_GoBack"/>
      <w:bookmarkEnd w:id="0"/>
      <w:r>
        <w:rPr>
          <w:noProof/>
        </w:rPr>
        <w:pict>
          <v:shape id="_x0000_s1033" type="#_x0000_t202" style="position:absolute;left:0;text-align:left;margin-left:290.3pt;margin-top:1.35pt;width:207.4pt;height:18.75pt;z-index:3" stroked="f">
            <v:textbox style="mso-next-textbox:#_x0000_s1033" inset="5.85pt,.7pt,5.85pt,.7pt">
              <w:txbxContent>
                <w:p w:rsidR="007E648A" w:rsidRPr="0051236E" w:rsidRDefault="007E648A" w:rsidP="00DA4A2C">
                  <w:pPr>
                    <w:spacing w:line="240" w:lineRule="atLeast"/>
                    <w:rPr>
                      <w:rFonts w:ascii="HG丸ｺﾞｼｯｸM-PRO" w:eastAsia="HG丸ｺﾞｼｯｸM-PRO"/>
                      <w:sz w:val="20"/>
                    </w:rPr>
                  </w:pPr>
                  <w:r>
                    <w:rPr>
                      <w:rFonts w:ascii="HG丸ｺﾞｼｯｸM-PRO" w:eastAsia="HG丸ｺﾞｼｯｸM-PRO" w:hint="eastAsia"/>
                      <w:sz w:val="20"/>
                    </w:rPr>
                    <w:t>初期研修医交流会</w:t>
                  </w:r>
                  <w:r w:rsidR="0051236E">
                    <w:rPr>
                      <w:rFonts w:ascii="HG丸ｺﾞｼｯｸM-PRO" w:eastAsia="HG丸ｺﾞｼｯｸM-PRO" w:hint="eastAsia"/>
                      <w:sz w:val="20"/>
                    </w:rPr>
                    <w:t>[ホームカミングデー]</w:t>
                  </w:r>
                </w:p>
              </w:txbxContent>
            </v:textbox>
            <w10:wrap type="square"/>
          </v:shape>
        </w:pict>
      </w:r>
    </w:p>
    <w:sectPr w:rsidR="007E648A" w:rsidRPr="001D501C" w:rsidSect="009A77DF">
      <w:headerReference w:type="even" r:id="rId12"/>
      <w:headerReference w:type="default" r:id="rId13"/>
      <w:headerReference w:type="first" r:id="rId14"/>
      <w:pgSz w:w="11906" w:h="16838" w:code="9"/>
      <w:pgMar w:top="1134" w:right="1134" w:bottom="851" w:left="1134"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DE7" w:rsidRDefault="00534DE7">
      <w:r>
        <w:separator/>
      </w:r>
    </w:p>
  </w:endnote>
  <w:endnote w:type="continuationSeparator" w:id="0">
    <w:p w:rsidR="00534DE7" w:rsidRDefault="0053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平成明朝">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DE7" w:rsidRDefault="00534DE7">
      <w:r>
        <w:separator/>
      </w:r>
    </w:p>
  </w:footnote>
  <w:footnote w:type="continuationSeparator" w:id="0">
    <w:p w:rsidR="00534DE7" w:rsidRDefault="00534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48A" w:rsidRDefault="00534DE7">
    <w:pPr>
      <w:pStyle w:val="a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left:0;text-align:left;margin-left:0;margin-top:0;width:479.2pt;height:359.4pt;z-index:-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48A" w:rsidRDefault="00534DE7">
    <w:pPr>
      <w:pStyle w:val="a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0;margin-top:0;width:479.2pt;height:359.4pt;z-index:-1;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48A" w:rsidRDefault="00534DE7">
    <w:pPr>
      <w:pStyle w:val="a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left:0;text-align:left;margin-left:0;margin-top:0;width:479.2pt;height:359.4pt;z-index:-3;mso-position-horizontal:center;mso-position-horizontal-relative:margin;mso-position-vertical:center;mso-position-vertical-relative:margin" o:allowincell="f">
          <v:imagedata r:id="rId1" o:titl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120"/>
  <w:drawingGridVerticalSpacing w:val="365"/>
  <w:displayHorizontalDrawingGridEvery w:val="0"/>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10E"/>
    <w:rsid w:val="00015A22"/>
    <w:rsid w:val="000356F6"/>
    <w:rsid w:val="0009313C"/>
    <w:rsid w:val="000F5C16"/>
    <w:rsid w:val="00110BF1"/>
    <w:rsid w:val="00130259"/>
    <w:rsid w:val="00162417"/>
    <w:rsid w:val="00197522"/>
    <w:rsid w:val="001B6F8E"/>
    <w:rsid w:val="001D2870"/>
    <w:rsid w:val="001D501C"/>
    <w:rsid w:val="00206A95"/>
    <w:rsid w:val="00215285"/>
    <w:rsid w:val="00244452"/>
    <w:rsid w:val="002A31A5"/>
    <w:rsid w:val="002C3E57"/>
    <w:rsid w:val="002D5907"/>
    <w:rsid w:val="002F1AC7"/>
    <w:rsid w:val="0031066F"/>
    <w:rsid w:val="00312A36"/>
    <w:rsid w:val="00361761"/>
    <w:rsid w:val="00364EE2"/>
    <w:rsid w:val="00365718"/>
    <w:rsid w:val="0038339B"/>
    <w:rsid w:val="00424963"/>
    <w:rsid w:val="004731C1"/>
    <w:rsid w:val="0048210E"/>
    <w:rsid w:val="00482958"/>
    <w:rsid w:val="0048798E"/>
    <w:rsid w:val="004B01EE"/>
    <w:rsid w:val="004B60E4"/>
    <w:rsid w:val="0051236E"/>
    <w:rsid w:val="00521916"/>
    <w:rsid w:val="00532D8B"/>
    <w:rsid w:val="00534DE7"/>
    <w:rsid w:val="00536CD5"/>
    <w:rsid w:val="005732BA"/>
    <w:rsid w:val="005A14F6"/>
    <w:rsid w:val="005B0EAF"/>
    <w:rsid w:val="005F30BF"/>
    <w:rsid w:val="00605DDA"/>
    <w:rsid w:val="006152CA"/>
    <w:rsid w:val="0062354E"/>
    <w:rsid w:val="00625D67"/>
    <w:rsid w:val="0067276E"/>
    <w:rsid w:val="006A1AD4"/>
    <w:rsid w:val="006B4E14"/>
    <w:rsid w:val="006C4F8C"/>
    <w:rsid w:val="006E5934"/>
    <w:rsid w:val="007157B3"/>
    <w:rsid w:val="0076405B"/>
    <w:rsid w:val="007C5CC4"/>
    <w:rsid w:val="007E648A"/>
    <w:rsid w:val="007E7BE8"/>
    <w:rsid w:val="007F38E8"/>
    <w:rsid w:val="008014A3"/>
    <w:rsid w:val="00811969"/>
    <w:rsid w:val="00811C67"/>
    <w:rsid w:val="00823DDE"/>
    <w:rsid w:val="00836834"/>
    <w:rsid w:val="00884226"/>
    <w:rsid w:val="00892782"/>
    <w:rsid w:val="008F4550"/>
    <w:rsid w:val="00911A5A"/>
    <w:rsid w:val="0092447D"/>
    <w:rsid w:val="009428B5"/>
    <w:rsid w:val="00966972"/>
    <w:rsid w:val="00996703"/>
    <w:rsid w:val="009A77DF"/>
    <w:rsid w:val="009E4544"/>
    <w:rsid w:val="009F7B69"/>
    <w:rsid w:val="00A172ED"/>
    <w:rsid w:val="00A35ADE"/>
    <w:rsid w:val="00A417A0"/>
    <w:rsid w:val="00A71D5D"/>
    <w:rsid w:val="00A72DAB"/>
    <w:rsid w:val="00AB2E0D"/>
    <w:rsid w:val="00AB7C5F"/>
    <w:rsid w:val="00AD1328"/>
    <w:rsid w:val="00AE3271"/>
    <w:rsid w:val="00B02F33"/>
    <w:rsid w:val="00B43BF7"/>
    <w:rsid w:val="00B4440D"/>
    <w:rsid w:val="00BB30B8"/>
    <w:rsid w:val="00BE1CCB"/>
    <w:rsid w:val="00C22926"/>
    <w:rsid w:val="00CD1E1E"/>
    <w:rsid w:val="00D345B4"/>
    <w:rsid w:val="00D84768"/>
    <w:rsid w:val="00DA3E4C"/>
    <w:rsid w:val="00DA4A2C"/>
    <w:rsid w:val="00DD23D1"/>
    <w:rsid w:val="00E01D07"/>
    <w:rsid w:val="00E32C3B"/>
    <w:rsid w:val="00E33014"/>
    <w:rsid w:val="00E514DF"/>
    <w:rsid w:val="00E75F96"/>
    <w:rsid w:val="00E911F2"/>
    <w:rsid w:val="00E97002"/>
    <w:rsid w:val="00ED0B70"/>
    <w:rsid w:val="00F21E87"/>
    <w:rsid w:val="00F733ED"/>
    <w:rsid w:val="00F7768F"/>
    <w:rsid w:val="00FB2B90"/>
    <w:rsid w:val="00FE2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平成明朝" w:hAnsi="ＭＳ 明朝"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E1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48210E"/>
    <w:rPr>
      <w:rFonts w:eastAsia="ＭＳ 明朝"/>
      <w:szCs w:val="24"/>
    </w:rPr>
  </w:style>
  <w:style w:type="character" w:customStyle="1" w:styleId="a4">
    <w:name w:val="書式なし (文字)"/>
    <w:link w:val="a3"/>
    <w:uiPriority w:val="99"/>
    <w:semiHidden/>
    <w:locked/>
    <w:rsid w:val="00DA3E4C"/>
    <w:rPr>
      <w:rFonts w:eastAsia="ＭＳ 明朝" w:hAnsi="Courier New" w:cs="Courier New"/>
      <w:sz w:val="21"/>
      <w:szCs w:val="21"/>
    </w:rPr>
  </w:style>
  <w:style w:type="character" w:styleId="a5">
    <w:name w:val="Hyperlink"/>
    <w:uiPriority w:val="99"/>
    <w:rsid w:val="000F5C16"/>
    <w:rPr>
      <w:rFonts w:cs="Times New Roman"/>
      <w:color w:val="0000FF"/>
      <w:u w:val="single"/>
    </w:rPr>
  </w:style>
  <w:style w:type="paragraph" w:styleId="a6">
    <w:name w:val="Note Heading"/>
    <w:basedOn w:val="a"/>
    <w:next w:val="a"/>
    <w:link w:val="a7"/>
    <w:uiPriority w:val="99"/>
    <w:rsid w:val="000F5C16"/>
    <w:pPr>
      <w:jc w:val="center"/>
    </w:pPr>
    <w:rPr>
      <w:rFonts w:eastAsia="ＭＳ 明朝"/>
      <w:szCs w:val="24"/>
    </w:rPr>
  </w:style>
  <w:style w:type="character" w:customStyle="1" w:styleId="a7">
    <w:name w:val="記 (文字)"/>
    <w:link w:val="a6"/>
    <w:uiPriority w:val="99"/>
    <w:semiHidden/>
    <w:locked/>
    <w:rsid w:val="00DA3E4C"/>
    <w:rPr>
      <w:rFonts w:cs="Times New Roman"/>
      <w:sz w:val="20"/>
      <w:szCs w:val="20"/>
    </w:rPr>
  </w:style>
  <w:style w:type="paragraph" w:styleId="a8">
    <w:name w:val="Closing"/>
    <w:basedOn w:val="a"/>
    <w:link w:val="a9"/>
    <w:uiPriority w:val="99"/>
    <w:rsid w:val="000F5C16"/>
    <w:pPr>
      <w:jc w:val="right"/>
    </w:pPr>
    <w:rPr>
      <w:rFonts w:eastAsia="ＭＳ 明朝"/>
      <w:szCs w:val="24"/>
    </w:rPr>
  </w:style>
  <w:style w:type="character" w:customStyle="1" w:styleId="a9">
    <w:name w:val="結語 (文字)"/>
    <w:link w:val="a8"/>
    <w:uiPriority w:val="99"/>
    <w:semiHidden/>
    <w:locked/>
    <w:rsid w:val="00DA3E4C"/>
    <w:rPr>
      <w:rFonts w:cs="Times New Roman"/>
      <w:sz w:val="20"/>
      <w:szCs w:val="20"/>
    </w:rPr>
  </w:style>
  <w:style w:type="paragraph" w:styleId="aa">
    <w:name w:val="header"/>
    <w:basedOn w:val="a"/>
    <w:link w:val="ab"/>
    <w:uiPriority w:val="99"/>
    <w:rsid w:val="00532D8B"/>
    <w:pPr>
      <w:tabs>
        <w:tab w:val="center" w:pos="4252"/>
        <w:tab w:val="right" w:pos="8504"/>
      </w:tabs>
      <w:snapToGrid w:val="0"/>
    </w:pPr>
  </w:style>
  <w:style w:type="character" w:customStyle="1" w:styleId="ab">
    <w:name w:val="ヘッダー (文字)"/>
    <w:link w:val="aa"/>
    <w:uiPriority w:val="99"/>
    <w:semiHidden/>
    <w:locked/>
    <w:rsid w:val="00DA3E4C"/>
    <w:rPr>
      <w:rFonts w:cs="Times New Roman"/>
      <w:sz w:val="20"/>
      <w:szCs w:val="20"/>
    </w:rPr>
  </w:style>
  <w:style w:type="paragraph" w:styleId="ac">
    <w:name w:val="footer"/>
    <w:basedOn w:val="a"/>
    <w:link w:val="ad"/>
    <w:uiPriority w:val="99"/>
    <w:rsid w:val="00532D8B"/>
    <w:pPr>
      <w:tabs>
        <w:tab w:val="center" w:pos="4252"/>
        <w:tab w:val="right" w:pos="8504"/>
      </w:tabs>
      <w:snapToGrid w:val="0"/>
    </w:pPr>
  </w:style>
  <w:style w:type="character" w:customStyle="1" w:styleId="ad">
    <w:name w:val="フッター (文字)"/>
    <w:link w:val="ac"/>
    <w:uiPriority w:val="99"/>
    <w:semiHidden/>
    <w:locked/>
    <w:rsid w:val="00DA3E4C"/>
    <w:rPr>
      <w:rFonts w:cs="Times New Roman"/>
      <w:sz w:val="20"/>
      <w:szCs w:val="20"/>
    </w:rPr>
  </w:style>
  <w:style w:type="paragraph" w:styleId="ae">
    <w:name w:val="Balloon Text"/>
    <w:basedOn w:val="a"/>
    <w:link w:val="af"/>
    <w:uiPriority w:val="99"/>
    <w:rsid w:val="008F4550"/>
    <w:rPr>
      <w:rFonts w:ascii="Arial" w:eastAsia="ＭＳ ゴシック" w:hAnsi="Arial"/>
      <w:sz w:val="18"/>
      <w:szCs w:val="18"/>
    </w:rPr>
  </w:style>
  <w:style w:type="character" w:customStyle="1" w:styleId="af">
    <w:name w:val="吹き出し (文字)"/>
    <w:link w:val="ae"/>
    <w:uiPriority w:val="99"/>
    <w:locked/>
    <w:rsid w:val="008F4550"/>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外科後期研修について</vt:lpstr>
    </vt:vector>
  </TitlesOfParts>
  <Company>筑波大学消化器外科</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外科後期研修について</dc:title>
  <dc:subject/>
  <dc:creator>KONDO TADASHI</dc:creator>
  <cp:keywords/>
  <dc:description/>
  <cp:lastModifiedBy>Kenshu-ogawa</cp:lastModifiedBy>
  <cp:revision>8</cp:revision>
  <cp:lastPrinted>2011-07-15T04:21:00Z</cp:lastPrinted>
  <dcterms:created xsi:type="dcterms:W3CDTF">2011-07-13T02:24:00Z</dcterms:created>
  <dcterms:modified xsi:type="dcterms:W3CDTF">2012-05-21T06:30:00Z</dcterms:modified>
</cp:coreProperties>
</file>