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F462" w14:textId="77777777" w:rsidR="00EB021A" w:rsidRDefault="006D701A">
      <w:pPr>
        <w:pStyle w:val="a3"/>
        <w:spacing w:before="36"/>
        <w:ind w:left="102"/>
      </w:pPr>
      <w:r>
        <w:t>別記様式第</w:t>
      </w:r>
      <w:r w:rsidR="004C7870">
        <w:rPr>
          <w:rFonts w:hint="eastAsia"/>
          <w:lang w:eastAsia="ja-JP"/>
        </w:rPr>
        <w:t>６</w:t>
      </w:r>
      <w:r>
        <w:t>号（第</w:t>
      </w:r>
      <w:r w:rsidR="0035296B">
        <w:rPr>
          <w:rFonts w:hint="eastAsia"/>
          <w:lang w:eastAsia="ja-JP"/>
        </w:rPr>
        <w:t>５</w:t>
      </w:r>
      <w:r>
        <w:t>条第</w:t>
      </w:r>
      <w:r w:rsidR="004C7870">
        <w:rPr>
          <w:rFonts w:hint="eastAsia"/>
          <w:lang w:eastAsia="ja-JP"/>
        </w:rPr>
        <w:t>８</w:t>
      </w:r>
      <w:r>
        <w:t>項関係）</w:t>
      </w:r>
    </w:p>
    <w:p w14:paraId="055250E3" w14:textId="77777777" w:rsidR="00EB021A" w:rsidRDefault="006D701A">
      <w:pPr>
        <w:pStyle w:val="3"/>
        <w:rPr>
          <w:lang w:eastAsia="ja-JP"/>
        </w:rPr>
      </w:pPr>
      <w:r>
        <w:rPr>
          <w:lang w:eastAsia="ja-JP"/>
        </w:rPr>
        <w:t>筑波大学附属病院</w:t>
      </w:r>
    </w:p>
    <w:p w14:paraId="41F5BC8D" w14:textId="77777777" w:rsidR="00EB021A" w:rsidRDefault="006D701A">
      <w:pPr>
        <w:spacing w:before="123" w:line="350" w:lineRule="auto"/>
        <w:ind w:left="3085" w:right="2360" w:hanging="209"/>
        <w:rPr>
          <w:b/>
          <w:sz w:val="21"/>
          <w:lang w:eastAsia="ja-JP"/>
        </w:rPr>
      </w:pPr>
      <w:r>
        <w:rPr>
          <w:b/>
          <w:sz w:val="21"/>
          <w:lang w:eastAsia="ja-JP"/>
        </w:rPr>
        <w:t>つくばヒト組織バイオバンクセンター研究用ヒト試料・</w:t>
      </w:r>
      <w:r w:rsidR="0035296B">
        <w:rPr>
          <w:rFonts w:hint="eastAsia"/>
          <w:b/>
          <w:sz w:val="21"/>
          <w:lang w:eastAsia="ja-JP"/>
        </w:rPr>
        <w:t>情報</w:t>
      </w:r>
      <w:r>
        <w:rPr>
          <w:b/>
          <w:sz w:val="21"/>
          <w:lang w:eastAsia="ja-JP"/>
        </w:rPr>
        <w:t>分譲同意書</w:t>
      </w:r>
    </w:p>
    <w:p w14:paraId="0B4F4DE2" w14:textId="77777777" w:rsidR="00EB021A" w:rsidRDefault="006D701A">
      <w:pPr>
        <w:spacing w:before="29"/>
        <w:ind w:left="2639" w:right="2564"/>
        <w:jc w:val="center"/>
        <w:rPr>
          <w:b/>
          <w:sz w:val="21"/>
        </w:rPr>
      </w:pPr>
      <w:r>
        <w:rPr>
          <w:b/>
          <w:sz w:val="21"/>
        </w:rPr>
        <w:t>MTA（Material Transfer Agreement）</w:t>
      </w:r>
    </w:p>
    <w:p w14:paraId="7C6B96B6" w14:textId="77777777" w:rsidR="00EB021A" w:rsidRDefault="00EB021A">
      <w:pPr>
        <w:pStyle w:val="a3"/>
        <w:rPr>
          <w:b/>
          <w:sz w:val="20"/>
        </w:rPr>
      </w:pPr>
    </w:p>
    <w:p w14:paraId="4681CC7D" w14:textId="77777777" w:rsidR="00EB021A" w:rsidRDefault="00EB021A">
      <w:pPr>
        <w:pStyle w:val="a3"/>
        <w:rPr>
          <w:b/>
          <w:sz w:val="20"/>
        </w:rPr>
      </w:pPr>
    </w:p>
    <w:p w14:paraId="7C8EA15C" w14:textId="77777777" w:rsidR="00EB021A" w:rsidRDefault="006D701A" w:rsidP="0035296B">
      <w:pPr>
        <w:pStyle w:val="a3"/>
        <w:tabs>
          <w:tab w:val="left" w:pos="8649"/>
        </w:tabs>
        <w:spacing w:before="1" w:line="350" w:lineRule="auto"/>
        <w:ind w:left="102" w:right="187" w:firstLine="134"/>
        <w:jc w:val="both"/>
        <w:rPr>
          <w:rFonts w:ascii="Times New Roman" w:eastAsia="Times New Roman"/>
          <w:lang w:eastAsia="ja-JP"/>
        </w:rPr>
      </w:pPr>
      <w:r>
        <w:rPr>
          <w:lang w:eastAsia="ja-JP"/>
        </w:rPr>
        <w:t>筑波</w:t>
      </w:r>
      <w:r>
        <w:rPr>
          <w:spacing w:val="-3"/>
          <w:lang w:eastAsia="ja-JP"/>
        </w:rPr>
        <w:t>大</w:t>
      </w:r>
      <w:r>
        <w:rPr>
          <w:lang w:eastAsia="ja-JP"/>
        </w:rPr>
        <w:t>学</w:t>
      </w:r>
      <w:r>
        <w:rPr>
          <w:spacing w:val="-3"/>
          <w:lang w:eastAsia="ja-JP"/>
        </w:rPr>
        <w:t>附</w:t>
      </w:r>
      <w:r>
        <w:rPr>
          <w:lang w:eastAsia="ja-JP"/>
        </w:rPr>
        <w:t>属</w:t>
      </w:r>
      <w:r>
        <w:rPr>
          <w:spacing w:val="-3"/>
          <w:lang w:eastAsia="ja-JP"/>
        </w:rPr>
        <w:t>病</w:t>
      </w:r>
      <w:r>
        <w:rPr>
          <w:lang w:eastAsia="ja-JP"/>
        </w:rPr>
        <w:t>院</w:t>
      </w:r>
      <w:r>
        <w:rPr>
          <w:spacing w:val="-3"/>
          <w:lang w:eastAsia="ja-JP"/>
        </w:rPr>
        <w:t>つ</w:t>
      </w:r>
      <w:r>
        <w:rPr>
          <w:lang w:eastAsia="ja-JP"/>
        </w:rPr>
        <w:t>く</w:t>
      </w:r>
      <w:r>
        <w:rPr>
          <w:spacing w:val="-3"/>
          <w:lang w:eastAsia="ja-JP"/>
        </w:rPr>
        <w:t>ば</w:t>
      </w:r>
      <w:r>
        <w:rPr>
          <w:lang w:eastAsia="ja-JP"/>
        </w:rPr>
        <w:t>ヒト</w:t>
      </w:r>
      <w:r>
        <w:rPr>
          <w:spacing w:val="-3"/>
          <w:lang w:eastAsia="ja-JP"/>
        </w:rPr>
        <w:t>組</w:t>
      </w:r>
      <w:r>
        <w:rPr>
          <w:lang w:eastAsia="ja-JP"/>
        </w:rPr>
        <w:t>織</w:t>
      </w:r>
      <w:r>
        <w:rPr>
          <w:spacing w:val="-3"/>
          <w:lang w:eastAsia="ja-JP"/>
        </w:rPr>
        <w:t>バ</w:t>
      </w:r>
      <w:r>
        <w:rPr>
          <w:lang w:eastAsia="ja-JP"/>
        </w:rPr>
        <w:t>イ</w:t>
      </w:r>
      <w:r>
        <w:rPr>
          <w:spacing w:val="-3"/>
          <w:lang w:eastAsia="ja-JP"/>
        </w:rPr>
        <w:t>オ</w:t>
      </w:r>
      <w:r>
        <w:rPr>
          <w:lang w:eastAsia="ja-JP"/>
        </w:rPr>
        <w:t>バ</w:t>
      </w:r>
      <w:r>
        <w:rPr>
          <w:spacing w:val="-3"/>
          <w:lang w:eastAsia="ja-JP"/>
        </w:rPr>
        <w:t>ン</w:t>
      </w:r>
      <w:r>
        <w:rPr>
          <w:lang w:eastAsia="ja-JP"/>
        </w:rPr>
        <w:t>ク</w:t>
      </w:r>
      <w:r>
        <w:rPr>
          <w:spacing w:val="-3"/>
          <w:lang w:eastAsia="ja-JP"/>
        </w:rPr>
        <w:t>セ</w:t>
      </w:r>
      <w:r>
        <w:rPr>
          <w:lang w:eastAsia="ja-JP"/>
        </w:rPr>
        <w:t>ンタ</w:t>
      </w:r>
      <w:r>
        <w:rPr>
          <w:spacing w:val="-65"/>
          <w:lang w:eastAsia="ja-JP"/>
        </w:rPr>
        <w:t>ー</w:t>
      </w:r>
      <w:r>
        <w:rPr>
          <w:lang w:eastAsia="ja-JP"/>
        </w:rPr>
        <w:t>（</w:t>
      </w:r>
      <w:r>
        <w:rPr>
          <w:spacing w:val="-3"/>
          <w:lang w:eastAsia="ja-JP"/>
        </w:rPr>
        <w:t>以</w:t>
      </w:r>
      <w:r>
        <w:rPr>
          <w:spacing w:val="-63"/>
          <w:lang w:eastAsia="ja-JP"/>
        </w:rPr>
        <w:t>下</w:t>
      </w:r>
      <w:r>
        <w:rPr>
          <w:lang w:eastAsia="ja-JP"/>
        </w:rPr>
        <w:t>「</w:t>
      </w:r>
      <w:r>
        <w:rPr>
          <w:spacing w:val="-3"/>
          <w:lang w:eastAsia="ja-JP"/>
        </w:rPr>
        <w:t>バ</w:t>
      </w:r>
      <w:r>
        <w:rPr>
          <w:lang w:eastAsia="ja-JP"/>
        </w:rPr>
        <w:t>イ</w:t>
      </w:r>
      <w:r>
        <w:rPr>
          <w:spacing w:val="-3"/>
          <w:lang w:eastAsia="ja-JP"/>
        </w:rPr>
        <w:t>オ</w:t>
      </w:r>
      <w:r>
        <w:rPr>
          <w:lang w:eastAsia="ja-JP"/>
        </w:rPr>
        <w:t>バ</w:t>
      </w:r>
      <w:r>
        <w:rPr>
          <w:spacing w:val="-3"/>
          <w:lang w:eastAsia="ja-JP"/>
        </w:rPr>
        <w:t>ン</w:t>
      </w:r>
      <w:r>
        <w:rPr>
          <w:lang w:eastAsia="ja-JP"/>
        </w:rPr>
        <w:t>ク</w:t>
      </w:r>
      <w:r>
        <w:rPr>
          <w:spacing w:val="-63"/>
          <w:lang w:eastAsia="ja-JP"/>
        </w:rPr>
        <w:t>」</w:t>
      </w:r>
      <w:r>
        <w:rPr>
          <w:spacing w:val="-3"/>
          <w:lang w:eastAsia="ja-JP"/>
        </w:rPr>
        <w:t>と</w:t>
      </w:r>
      <w:r>
        <w:rPr>
          <w:lang w:eastAsia="ja-JP"/>
        </w:rPr>
        <w:t>いう</w:t>
      </w:r>
      <w:r>
        <w:rPr>
          <w:spacing w:val="-108"/>
          <w:lang w:eastAsia="ja-JP"/>
        </w:rPr>
        <w:t>。</w:t>
      </w:r>
      <w:r>
        <w:rPr>
          <w:lang w:eastAsia="ja-JP"/>
        </w:rPr>
        <w:t>） と</w:t>
      </w:r>
      <w:r>
        <w:rPr>
          <w:rFonts w:ascii="Times New Roman" w:eastAsia="Times New Roman"/>
          <w:u w:val="single"/>
          <w:lang w:eastAsia="ja-JP"/>
        </w:rPr>
        <w:t xml:space="preserve"> </w:t>
      </w:r>
      <w:r>
        <w:rPr>
          <w:rFonts w:ascii="Times New Roman" w:eastAsia="Times New Roman"/>
          <w:u w:val="single"/>
          <w:lang w:eastAsia="ja-JP"/>
        </w:rPr>
        <w:tab/>
      </w:r>
    </w:p>
    <w:p w14:paraId="06D15158" w14:textId="77777777" w:rsidR="00EB021A" w:rsidRDefault="006D701A" w:rsidP="0035296B">
      <w:pPr>
        <w:pStyle w:val="a3"/>
        <w:tabs>
          <w:tab w:val="left" w:pos="3256"/>
        </w:tabs>
        <w:spacing w:before="27"/>
        <w:ind w:left="102"/>
        <w:jc w:val="both"/>
        <w:rPr>
          <w:lang w:eastAsia="ja-JP"/>
        </w:rPr>
      </w:pPr>
      <w:r>
        <w:rPr>
          <w:rFonts w:ascii="Times New Roman" w:eastAsia="Times New Roman"/>
          <w:u w:val="single"/>
          <w:lang w:eastAsia="ja-JP"/>
        </w:rPr>
        <w:t xml:space="preserve"> </w:t>
      </w:r>
      <w:r>
        <w:rPr>
          <w:rFonts w:ascii="Times New Roman" w:eastAsia="Times New Roman"/>
          <w:u w:val="single"/>
          <w:lang w:eastAsia="ja-JP"/>
        </w:rPr>
        <w:tab/>
      </w:r>
      <w:r>
        <w:rPr>
          <w:spacing w:val="-3"/>
          <w:lang w:eastAsia="ja-JP"/>
        </w:rPr>
        <w:t>（以下「利用者」という）は、次の事項に同意する。</w:t>
      </w:r>
    </w:p>
    <w:p w14:paraId="272A4774" w14:textId="77777777" w:rsidR="00EB021A" w:rsidRDefault="00EB021A" w:rsidP="0035296B">
      <w:pPr>
        <w:pStyle w:val="a3"/>
        <w:jc w:val="both"/>
        <w:rPr>
          <w:sz w:val="20"/>
          <w:lang w:eastAsia="ja-JP"/>
        </w:rPr>
      </w:pPr>
    </w:p>
    <w:p w14:paraId="1C04069C" w14:textId="77777777" w:rsidR="00EB021A" w:rsidRDefault="00EB021A" w:rsidP="0035296B">
      <w:pPr>
        <w:pStyle w:val="a3"/>
        <w:spacing w:before="5"/>
        <w:jc w:val="both"/>
        <w:rPr>
          <w:sz w:val="17"/>
          <w:lang w:eastAsia="ja-JP"/>
        </w:rPr>
      </w:pPr>
    </w:p>
    <w:p w14:paraId="617E3D80" w14:textId="77777777" w:rsidR="00EB021A" w:rsidRDefault="006D701A" w:rsidP="0035296B">
      <w:pPr>
        <w:pStyle w:val="a4"/>
        <w:numPr>
          <w:ilvl w:val="0"/>
          <w:numId w:val="2"/>
        </w:numPr>
        <w:tabs>
          <w:tab w:val="left" w:pos="461"/>
          <w:tab w:val="left" w:pos="462"/>
        </w:tabs>
        <w:spacing w:before="37" w:line="348" w:lineRule="auto"/>
        <w:ind w:right="177"/>
        <w:jc w:val="both"/>
        <w:rPr>
          <w:sz w:val="21"/>
        </w:rPr>
      </w:pPr>
      <w:r>
        <w:rPr>
          <w:spacing w:val="-3"/>
          <w:sz w:val="21"/>
          <w:lang w:eastAsia="ja-JP"/>
        </w:rPr>
        <w:t>バイオバンクはライフサイエンス分野における研究・教育を支援するためにヒト試料・情報の分譲を行っている。</w:t>
      </w:r>
      <w:r>
        <w:rPr>
          <w:spacing w:val="-3"/>
          <w:sz w:val="21"/>
        </w:rPr>
        <w:t>運営指針を遵守する。</w:t>
      </w:r>
    </w:p>
    <w:p w14:paraId="430A457F" w14:textId="77777777" w:rsidR="00EB021A" w:rsidRDefault="006D701A" w:rsidP="0035296B">
      <w:pPr>
        <w:pStyle w:val="a4"/>
        <w:numPr>
          <w:ilvl w:val="0"/>
          <w:numId w:val="2"/>
        </w:numPr>
        <w:tabs>
          <w:tab w:val="left" w:pos="461"/>
          <w:tab w:val="left" w:pos="462"/>
        </w:tabs>
        <w:jc w:val="both"/>
        <w:rPr>
          <w:sz w:val="21"/>
          <w:lang w:eastAsia="ja-JP"/>
        </w:rPr>
      </w:pPr>
      <w:r>
        <w:rPr>
          <w:spacing w:val="-3"/>
          <w:sz w:val="21"/>
          <w:lang w:eastAsia="ja-JP"/>
        </w:rPr>
        <w:t>利用者は、本件ヒト試料・情報を、次の目的に使用する。</w:t>
      </w:r>
    </w:p>
    <w:p w14:paraId="7C18E57C" w14:textId="77777777" w:rsidR="00EB021A" w:rsidRDefault="007B6A24" w:rsidP="0035296B">
      <w:pPr>
        <w:pStyle w:val="a3"/>
        <w:tabs>
          <w:tab w:val="left" w:pos="8649"/>
        </w:tabs>
        <w:spacing w:before="137" w:line="304" w:lineRule="auto"/>
        <w:ind w:left="485" w:right="187"/>
        <w:jc w:val="both"/>
        <w:rPr>
          <w:lang w:eastAsia="ja-JP"/>
        </w:rPr>
      </w:pPr>
      <w:r>
        <w:rPr>
          <w:noProof/>
          <w:lang w:eastAsia="ja-JP"/>
        </w:rPr>
        <mc:AlternateContent>
          <mc:Choice Requires="wpg">
            <w:drawing>
              <wp:anchor distT="0" distB="0" distL="0" distR="0" simplePos="0" relativeHeight="251658752" behindDoc="0" locked="0" layoutInCell="1" allowOverlap="1" wp14:anchorId="4F3238DB" wp14:editId="54BBFFA6">
                <wp:simplePos x="0" y="0"/>
                <wp:positionH relativeFrom="page">
                  <wp:posOffset>1345565</wp:posOffset>
                </wp:positionH>
                <wp:positionV relativeFrom="paragraph">
                  <wp:posOffset>538480</wp:posOffset>
                </wp:positionV>
                <wp:extent cx="5207635" cy="1322070"/>
                <wp:effectExtent l="2540" t="6985" r="9525" b="444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322070"/>
                          <a:chOff x="2119" y="848"/>
                          <a:chExt cx="8201" cy="2082"/>
                        </a:xfrm>
                      </wpg:grpSpPr>
                      <wps:wsp>
                        <wps:cNvPr id="2" name="Line 10"/>
                        <wps:cNvCnPr>
                          <a:cxnSpLocks noChangeShapeType="1"/>
                        </wps:cNvCnPr>
                        <wps:spPr bwMode="auto">
                          <a:xfrm>
                            <a:off x="2134" y="857"/>
                            <a:ext cx="81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2129" y="853"/>
                            <a:ext cx="0" cy="20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2124" y="29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2124" y="29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2134" y="2924"/>
                            <a:ext cx="81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0310" y="853"/>
                            <a:ext cx="0" cy="206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305" y="29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0305" y="29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048F64A" id="Group 2" o:spid="_x0000_s1026" style="position:absolute;left:0;text-align:left;margin-left:105.95pt;margin-top:42.4pt;width:410.05pt;height:104.1pt;z-index:251658752;mso-wrap-distance-left:0;mso-wrap-distance-right:0;mso-position-horizontal-relative:page" coordorigin="2119,848" coordsize="8201,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">
                <v:line id="Line 10" o:spid="_x0000_s1027" style="position:absolute;visibility:visible;mso-wrap-style:square" from="2134,857" to="1030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9" o:spid="_x0000_s1028" style="position:absolute;visibility:visible;mso-wrap-style:square" from="2129,853" to="2129,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29" style="position:absolute;visibility:visible;mso-wrap-style:square" from="2124,2924" to="2134,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30" style="position:absolute;visibility:visible;mso-wrap-style:square" from="2124,2924" to="2134,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1" style="position:absolute;visibility:visible;mso-wrap-style:square" from="2134,2924" to="10305,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32" style="position:absolute;visibility:visible;mso-wrap-style:square" from="10310,853" to="10310,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4" o:spid="_x0000_s1033" style="position:absolute;visibility:visible;mso-wrap-style:square" from="10305,2924" to="10315,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4" style="position:absolute;visibility:visible;mso-wrap-style:square" from="10305,2924" to="10315,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r w:rsidR="006D701A">
        <w:rPr>
          <w:spacing w:val="-1"/>
          <w:lang w:eastAsia="ja-JP"/>
        </w:rPr>
        <w:t>研</w:t>
      </w:r>
      <w:r w:rsidR="006D701A">
        <w:rPr>
          <w:lang w:eastAsia="ja-JP"/>
        </w:rPr>
        <w:t>究</w:t>
      </w:r>
      <w:r w:rsidR="006D701A">
        <w:rPr>
          <w:spacing w:val="-3"/>
          <w:lang w:eastAsia="ja-JP"/>
        </w:rPr>
        <w:t>課</w:t>
      </w:r>
      <w:r w:rsidR="006D701A">
        <w:rPr>
          <w:lang w:eastAsia="ja-JP"/>
        </w:rPr>
        <w:t>題</w:t>
      </w:r>
      <w:r w:rsidR="006D701A">
        <w:rPr>
          <w:spacing w:val="-3"/>
          <w:lang w:eastAsia="ja-JP"/>
        </w:rPr>
        <w:t>名</w:t>
      </w:r>
      <w:r w:rsidR="006D701A">
        <w:rPr>
          <w:lang w:eastAsia="ja-JP"/>
        </w:rPr>
        <w:t>：</w:t>
      </w:r>
      <w:r w:rsidR="006D701A">
        <w:rPr>
          <w:rFonts w:ascii="Times New Roman" w:eastAsia="Times New Roman"/>
          <w:u w:val="single"/>
          <w:lang w:eastAsia="ja-JP"/>
        </w:rPr>
        <w:tab/>
        <w:t xml:space="preserve"> </w:t>
      </w:r>
      <w:r w:rsidR="006D701A">
        <w:rPr>
          <w:lang w:eastAsia="ja-JP"/>
        </w:rPr>
        <w:t>使用</w:t>
      </w:r>
      <w:r w:rsidR="006D701A">
        <w:rPr>
          <w:spacing w:val="-3"/>
          <w:lang w:eastAsia="ja-JP"/>
        </w:rPr>
        <w:t>目</w:t>
      </w:r>
      <w:r w:rsidR="006D701A">
        <w:rPr>
          <w:lang w:eastAsia="ja-JP"/>
        </w:rPr>
        <w:t>的</w:t>
      </w:r>
      <w:r w:rsidR="006D701A">
        <w:rPr>
          <w:spacing w:val="-3"/>
          <w:lang w:eastAsia="ja-JP"/>
        </w:rPr>
        <w:t>・</w:t>
      </w:r>
      <w:r w:rsidR="006D701A">
        <w:rPr>
          <w:lang w:eastAsia="ja-JP"/>
        </w:rPr>
        <w:t>使</w:t>
      </w:r>
      <w:r w:rsidR="006D701A">
        <w:rPr>
          <w:spacing w:val="-3"/>
          <w:lang w:eastAsia="ja-JP"/>
        </w:rPr>
        <w:t>用</w:t>
      </w:r>
      <w:r w:rsidR="006D701A">
        <w:rPr>
          <w:lang w:eastAsia="ja-JP"/>
        </w:rPr>
        <w:t>場</w:t>
      </w:r>
      <w:r w:rsidR="006D701A">
        <w:rPr>
          <w:spacing w:val="-3"/>
          <w:lang w:eastAsia="ja-JP"/>
        </w:rPr>
        <w:t>所</w:t>
      </w:r>
      <w:r w:rsidR="006D701A">
        <w:rPr>
          <w:lang w:eastAsia="ja-JP"/>
        </w:rPr>
        <w:t>・</w:t>
      </w:r>
      <w:r w:rsidR="006D701A">
        <w:rPr>
          <w:spacing w:val="-3"/>
          <w:lang w:eastAsia="ja-JP"/>
        </w:rPr>
        <w:t>概</w:t>
      </w:r>
      <w:r w:rsidR="006D701A">
        <w:rPr>
          <w:lang w:eastAsia="ja-JP"/>
        </w:rPr>
        <w:t>要：</w:t>
      </w:r>
    </w:p>
    <w:p w14:paraId="6228C9C5" w14:textId="77777777" w:rsidR="00EB021A" w:rsidRDefault="00EB021A">
      <w:pPr>
        <w:pStyle w:val="a3"/>
        <w:spacing w:before="12"/>
        <w:rPr>
          <w:sz w:val="27"/>
          <w:lang w:eastAsia="ja-JP"/>
        </w:rPr>
      </w:pPr>
    </w:p>
    <w:p w14:paraId="51D170FE" w14:textId="77777777" w:rsidR="00EB021A" w:rsidRDefault="006D701A" w:rsidP="0035296B">
      <w:pPr>
        <w:pStyle w:val="a4"/>
        <w:numPr>
          <w:ilvl w:val="0"/>
          <w:numId w:val="2"/>
        </w:numPr>
        <w:tabs>
          <w:tab w:val="left" w:pos="462"/>
        </w:tabs>
        <w:spacing w:before="37" w:line="348" w:lineRule="auto"/>
        <w:ind w:right="233"/>
        <w:jc w:val="both"/>
        <w:rPr>
          <w:sz w:val="21"/>
          <w:lang w:eastAsia="ja-JP"/>
        </w:rPr>
      </w:pPr>
      <w:r>
        <w:rPr>
          <w:spacing w:val="-7"/>
          <w:sz w:val="21"/>
          <w:lang w:eastAsia="ja-JP"/>
        </w:rPr>
        <w:t>利用者は、本件ヒト試料・情報を、ヒト</w:t>
      </w:r>
      <w:r>
        <w:rPr>
          <w:spacing w:val="-3"/>
          <w:sz w:val="21"/>
          <w:lang w:eastAsia="ja-JP"/>
        </w:rPr>
        <w:t>（</w:t>
      </w:r>
      <w:r>
        <w:rPr>
          <w:spacing w:val="-6"/>
          <w:sz w:val="21"/>
          <w:lang w:eastAsia="ja-JP"/>
        </w:rPr>
        <w:t>治療、診断、飲食物、その他</w:t>
      </w:r>
      <w:r>
        <w:rPr>
          <w:spacing w:val="-10"/>
          <w:sz w:val="21"/>
          <w:lang w:eastAsia="ja-JP"/>
        </w:rPr>
        <w:t>）</w:t>
      </w:r>
      <w:r>
        <w:rPr>
          <w:spacing w:val="-2"/>
          <w:sz w:val="21"/>
          <w:lang w:eastAsia="ja-JP"/>
        </w:rPr>
        <w:t>に直接使用し</w:t>
      </w:r>
      <w:r>
        <w:rPr>
          <w:spacing w:val="-3"/>
          <w:sz w:val="21"/>
          <w:lang w:eastAsia="ja-JP"/>
        </w:rPr>
        <w:t>てはならない。</w:t>
      </w:r>
    </w:p>
    <w:p w14:paraId="6AE8A5B9" w14:textId="77777777" w:rsidR="00EB021A" w:rsidRDefault="006D701A" w:rsidP="0035296B">
      <w:pPr>
        <w:pStyle w:val="a4"/>
        <w:numPr>
          <w:ilvl w:val="0"/>
          <w:numId w:val="2"/>
        </w:numPr>
        <w:tabs>
          <w:tab w:val="left" w:pos="462"/>
        </w:tabs>
        <w:spacing w:line="350" w:lineRule="auto"/>
        <w:ind w:right="230"/>
        <w:jc w:val="both"/>
        <w:rPr>
          <w:sz w:val="21"/>
          <w:lang w:eastAsia="ja-JP"/>
        </w:rPr>
      </w:pPr>
      <w:r>
        <w:rPr>
          <w:spacing w:val="-8"/>
          <w:sz w:val="21"/>
          <w:lang w:eastAsia="ja-JP"/>
        </w:rPr>
        <w:t>利用者は、本件ヒト試料・情報を用いた本件使用目的につき、予め利用者の所属機関が</w:t>
      </w:r>
      <w:r>
        <w:rPr>
          <w:spacing w:val="-7"/>
          <w:sz w:val="21"/>
          <w:lang w:eastAsia="ja-JP"/>
        </w:rPr>
        <w:t>設置する倫理審査委員会又は倫理審査を受託する機関ににおける承諾を得、その承諾書</w:t>
      </w:r>
      <w:r>
        <w:rPr>
          <w:spacing w:val="-5"/>
          <w:sz w:val="21"/>
          <w:lang w:eastAsia="ja-JP"/>
        </w:rPr>
        <w:t>の写しをバイオバンクに提出する。</w:t>
      </w:r>
    </w:p>
    <w:p w14:paraId="7A2AA829" w14:textId="77777777" w:rsidR="00EB021A" w:rsidRDefault="006D701A" w:rsidP="0035296B">
      <w:pPr>
        <w:pStyle w:val="a4"/>
        <w:numPr>
          <w:ilvl w:val="0"/>
          <w:numId w:val="2"/>
        </w:numPr>
        <w:tabs>
          <w:tab w:val="left" w:pos="462"/>
        </w:tabs>
        <w:spacing w:before="29" w:line="350" w:lineRule="auto"/>
        <w:ind w:right="230"/>
        <w:jc w:val="both"/>
        <w:rPr>
          <w:sz w:val="21"/>
          <w:lang w:eastAsia="ja-JP"/>
        </w:rPr>
      </w:pPr>
      <w:r>
        <w:rPr>
          <w:spacing w:val="-6"/>
          <w:sz w:val="21"/>
          <w:lang w:eastAsia="ja-JP"/>
        </w:rPr>
        <w:t>利用者は分譲を受けた試料・情報を本件使用目的以外に使用してはならない。上記使</w:t>
      </w:r>
      <w:r>
        <w:rPr>
          <w:spacing w:val="-9"/>
          <w:sz w:val="21"/>
          <w:lang w:eastAsia="ja-JP"/>
        </w:rPr>
        <w:t>用目的・概要に携わる共同研究者は、当該使用目的の範囲内で本件ヒト試料・情報を使</w:t>
      </w:r>
      <w:r>
        <w:rPr>
          <w:spacing w:val="-20"/>
          <w:sz w:val="21"/>
          <w:lang w:eastAsia="ja-JP"/>
        </w:rPr>
        <w:t>用することができる。ただし、利用者は本件ヒト試料・情報を第三者へ転売又は譲渡し、</w:t>
      </w:r>
      <w:r>
        <w:rPr>
          <w:spacing w:val="-12"/>
          <w:sz w:val="21"/>
          <w:lang w:eastAsia="ja-JP"/>
        </w:rPr>
        <w:t>あるいは、上記以外の第三者に利用させることはできない。ここでいう「譲渡」とは知</w:t>
      </w:r>
      <w:r>
        <w:rPr>
          <w:spacing w:val="-6"/>
          <w:sz w:val="21"/>
          <w:lang w:eastAsia="ja-JP"/>
        </w:rPr>
        <w:t>的財産権、実施権等の権利の移動あるいは移転ないし引き渡しをすべて含む。</w:t>
      </w:r>
    </w:p>
    <w:p w14:paraId="518213C5" w14:textId="77777777" w:rsidR="00EB021A" w:rsidRDefault="006D701A" w:rsidP="0035296B">
      <w:pPr>
        <w:pStyle w:val="a4"/>
        <w:numPr>
          <w:ilvl w:val="0"/>
          <w:numId w:val="2"/>
        </w:numPr>
        <w:tabs>
          <w:tab w:val="left" w:pos="461"/>
          <w:tab w:val="left" w:pos="462"/>
        </w:tabs>
        <w:spacing w:before="27"/>
        <w:jc w:val="both"/>
        <w:rPr>
          <w:sz w:val="21"/>
          <w:lang w:eastAsia="ja-JP"/>
        </w:rPr>
      </w:pPr>
      <w:r>
        <w:rPr>
          <w:spacing w:val="-3"/>
          <w:sz w:val="21"/>
          <w:lang w:eastAsia="ja-JP"/>
        </w:rPr>
        <w:t>利用者は、本件ヒト試料・情報を使用した研究成果等を発表する際は、本件ヒト試料・</w:t>
      </w:r>
    </w:p>
    <w:p w14:paraId="063D558B" w14:textId="77777777" w:rsidR="00EB021A" w:rsidRDefault="00EB021A" w:rsidP="0035296B">
      <w:pPr>
        <w:jc w:val="both"/>
        <w:rPr>
          <w:sz w:val="21"/>
          <w:lang w:eastAsia="ja-JP"/>
        </w:rPr>
        <w:sectPr w:rsidR="00EB021A" w:rsidSect="00293F35">
          <w:footerReference w:type="default" r:id="rId8"/>
          <w:pgSz w:w="11900" w:h="16850"/>
          <w:pgMar w:top="1600" w:right="1460" w:bottom="1260" w:left="1600" w:header="0" w:footer="1061" w:gutter="0"/>
          <w:pgNumType w:start="1"/>
          <w:cols w:space="720"/>
        </w:sectPr>
      </w:pPr>
    </w:p>
    <w:p w14:paraId="7A077B53" w14:textId="77777777" w:rsidR="00EB021A" w:rsidRDefault="00EB021A">
      <w:pPr>
        <w:pStyle w:val="a3"/>
        <w:spacing w:before="12"/>
        <w:rPr>
          <w:sz w:val="28"/>
          <w:lang w:eastAsia="ja-JP"/>
        </w:rPr>
      </w:pPr>
    </w:p>
    <w:p w14:paraId="0C132A73" w14:textId="77777777" w:rsidR="00EB021A" w:rsidRDefault="006D701A" w:rsidP="0035296B">
      <w:pPr>
        <w:pStyle w:val="a3"/>
        <w:spacing w:before="36" w:line="348" w:lineRule="auto"/>
        <w:ind w:left="461" w:right="210"/>
        <w:jc w:val="both"/>
        <w:rPr>
          <w:lang w:eastAsia="ja-JP"/>
        </w:rPr>
      </w:pPr>
      <w:r>
        <w:rPr>
          <w:spacing w:val="-3"/>
          <w:lang w:eastAsia="ja-JP"/>
        </w:rPr>
        <w:t>情報がバイオバンクから提供されたことを明示する</w:t>
      </w:r>
      <w:r>
        <w:rPr>
          <w:spacing w:val="-15"/>
          <w:lang w:eastAsia="ja-JP"/>
        </w:rPr>
        <w:t>。〔英文例：○○○○(ヒト試料・情</w:t>
      </w:r>
      <w:r>
        <w:rPr>
          <w:spacing w:val="9"/>
          <w:lang w:eastAsia="ja-JP"/>
        </w:rPr>
        <w:t xml:space="preserve">報 ) </w:t>
      </w:r>
      <w:r>
        <w:rPr>
          <w:lang w:eastAsia="ja-JP"/>
        </w:rPr>
        <w:t>was provided by the Tsukuba Human Tissue Biobank, University of Tsukuba Hospital,</w:t>
      </w:r>
      <w:r>
        <w:rPr>
          <w:spacing w:val="-47"/>
          <w:lang w:eastAsia="ja-JP"/>
        </w:rPr>
        <w:t xml:space="preserve"> </w:t>
      </w:r>
      <w:r>
        <w:rPr>
          <w:lang w:eastAsia="ja-JP"/>
        </w:rPr>
        <w:t>Japan</w:t>
      </w:r>
      <w:r>
        <w:rPr>
          <w:spacing w:val="-3"/>
          <w:lang w:eastAsia="ja-JP"/>
        </w:rPr>
        <w:t>.〕 また、その発表の写しをバイオバンクへ送付する。バイオバンク</w:t>
      </w:r>
      <w:r>
        <w:rPr>
          <w:spacing w:val="-8"/>
          <w:lang w:eastAsia="ja-JP"/>
        </w:rPr>
        <w:t>は、事業の成果としてそれを公表することができる。また、バイオバンクは利用の状況及び成果等について利用者に報告を求めることができ、利用者は誠実にバイオバンクの</w:t>
      </w:r>
      <w:r>
        <w:rPr>
          <w:spacing w:val="-5"/>
          <w:lang w:eastAsia="ja-JP"/>
        </w:rPr>
        <w:t>求めに対して回答することとする。</w:t>
      </w:r>
    </w:p>
    <w:p w14:paraId="565024AA" w14:textId="77777777" w:rsidR="00EB021A" w:rsidRDefault="006D701A" w:rsidP="0035296B">
      <w:pPr>
        <w:pStyle w:val="a4"/>
        <w:numPr>
          <w:ilvl w:val="0"/>
          <w:numId w:val="2"/>
        </w:numPr>
        <w:tabs>
          <w:tab w:val="left" w:pos="461"/>
          <w:tab w:val="left" w:pos="462"/>
        </w:tabs>
        <w:spacing w:before="30" w:line="350" w:lineRule="auto"/>
        <w:ind w:right="107"/>
        <w:jc w:val="both"/>
        <w:rPr>
          <w:sz w:val="21"/>
          <w:lang w:eastAsia="ja-JP"/>
        </w:rPr>
      </w:pPr>
      <w:r>
        <w:rPr>
          <w:spacing w:val="-6"/>
          <w:sz w:val="21"/>
          <w:lang w:eastAsia="ja-JP"/>
        </w:rPr>
        <w:t>利用者は実施期間が終了したときまたは目的の研究・教育が終了したとき、あるいは所</w:t>
      </w:r>
      <w:r>
        <w:rPr>
          <w:spacing w:val="-13"/>
          <w:sz w:val="21"/>
          <w:lang w:eastAsia="ja-JP"/>
        </w:rPr>
        <w:t>属機関を移籍した場合には、試料を廃棄またはバイオバンクに返還し、情報は破棄する。</w:t>
      </w:r>
    </w:p>
    <w:p w14:paraId="5B9B7203" w14:textId="77777777" w:rsidR="00EB021A" w:rsidRDefault="006D701A" w:rsidP="0035296B">
      <w:pPr>
        <w:pStyle w:val="a4"/>
        <w:numPr>
          <w:ilvl w:val="0"/>
          <w:numId w:val="2"/>
        </w:numPr>
        <w:tabs>
          <w:tab w:val="left" w:pos="461"/>
          <w:tab w:val="left" w:pos="462"/>
        </w:tabs>
        <w:spacing w:before="27"/>
        <w:jc w:val="both"/>
        <w:rPr>
          <w:sz w:val="21"/>
          <w:lang w:eastAsia="ja-JP"/>
        </w:rPr>
      </w:pPr>
      <w:r>
        <w:rPr>
          <w:spacing w:val="-3"/>
          <w:sz w:val="21"/>
          <w:lang w:eastAsia="ja-JP"/>
        </w:rPr>
        <w:t>本件ヒト試料・情報を利用して得られる研究結果等の知的財産は、利用者に帰属する。</w:t>
      </w:r>
    </w:p>
    <w:p w14:paraId="7571B846" w14:textId="77777777" w:rsidR="00EB021A" w:rsidRDefault="006D701A" w:rsidP="0035296B">
      <w:pPr>
        <w:pStyle w:val="a4"/>
        <w:numPr>
          <w:ilvl w:val="0"/>
          <w:numId w:val="2"/>
        </w:numPr>
        <w:tabs>
          <w:tab w:val="left" w:pos="461"/>
          <w:tab w:val="left" w:pos="462"/>
        </w:tabs>
        <w:spacing w:before="126"/>
        <w:jc w:val="both"/>
        <w:rPr>
          <w:sz w:val="21"/>
          <w:lang w:eastAsia="ja-JP"/>
        </w:rPr>
      </w:pPr>
      <w:r>
        <w:rPr>
          <w:spacing w:val="-3"/>
          <w:sz w:val="21"/>
          <w:lang w:eastAsia="ja-JP"/>
        </w:rPr>
        <w:t>利用者は、分譲にあたって発生する経費を負担する。</w:t>
      </w:r>
    </w:p>
    <w:p w14:paraId="26B757CF" w14:textId="77777777" w:rsidR="00EB021A" w:rsidRDefault="006D701A" w:rsidP="0035296B">
      <w:pPr>
        <w:pStyle w:val="a4"/>
        <w:numPr>
          <w:ilvl w:val="0"/>
          <w:numId w:val="2"/>
        </w:numPr>
        <w:tabs>
          <w:tab w:val="left" w:pos="462"/>
        </w:tabs>
        <w:spacing w:before="126" w:line="348" w:lineRule="auto"/>
        <w:ind w:right="210"/>
        <w:jc w:val="both"/>
        <w:rPr>
          <w:sz w:val="21"/>
          <w:lang w:eastAsia="ja-JP"/>
        </w:rPr>
      </w:pPr>
      <w:r>
        <w:rPr>
          <w:spacing w:val="-8"/>
          <w:sz w:val="21"/>
          <w:lang w:eastAsia="ja-JP"/>
        </w:rPr>
        <w:t>本同意書をもって、本件ヒト試料の・情報に関する商業的ライセンスを含むその他実施</w:t>
      </w:r>
      <w:r>
        <w:rPr>
          <w:spacing w:val="-3"/>
          <w:sz w:val="21"/>
          <w:lang w:eastAsia="ja-JP"/>
        </w:rPr>
        <w:t>権等を利用者へ与えられるものではない。</w:t>
      </w:r>
    </w:p>
    <w:p w14:paraId="62B055C5" w14:textId="77777777" w:rsidR="00EB021A" w:rsidRDefault="006D701A" w:rsidP="0035296B">
      <w:pPr>
        <w:pStyle w:val="a4"/>
        <w:numPr>
          <w:ilvl w:val="0"/>
          <w:numId w:val="2"/>
        </w:numPr>
        <w:tabs>
          <w:tab w:val="left" w:pos="462"/>
        </w:tabs>
        <w:spacing w:line="348" w:lineRule="auto"/>
        <w:ind w:right="210"/>
        <w:jc w:val="both"/>
        <w:rPr>
          <w:sz w:val="21"/>
          <w:lang w:eastAsia="ja-JP"/>
        </w:rPr>
      </w:pPr>
      <w:r>
        <w:rPr>
          <w:spacing w:val="-8"/>
          <w:sz w:val="21"/>
          <w:lang w:eastAsia="ja-JP"/>
        </w:rPr>
        <w:t>利用者は、本件ヒト試料・情報の使用により第三者の知的財産権やその他の権利を侵害</w:t>
      </w:r>
      <w:r>
        <w:rPr>
          <w:spacing w:val="-9"/>
          <w:sz w:val="21"/>
          <w:lang w:eastAsia="ja-JP"/>
        </w:rPr>
        <w:t>した場合、利用者の責任によって対応する。ただし、バイオバンクの故意又は重大な過</w:t>
      </w:r>
      <w:r>
        <w:rPr>
          <w:spacing w:val="-5"/>
          <w:sz w:val="21"/>
          <w:lang w:eastAsia="ja-JP"/>
        </w:rPr>
        <w:t>失により生じた紛争についてはこの限りではない。</w:t>
      </w:r>
    </w:p>
    <w:p w14:paraId="21D761E7" w14:textId="77777777" w:rsidR="00EB021A" w:rsidRDefault="006D701A" w:rsidP="0035296B">
      <w:pPr>
        <w:pStyle w:val="a4"/>
        <w:numPr>
          <w:ilvl w:val="0"/>
          <w:numId w:val="2"/>
        </w:numPr>
        <w:tabs>
          <w:tab w:val="left" w:pos="462"/>
        </w:tabs>
        <w:spacing w:line="348" w:lineRule="auto"/>
        <w:ind w:right="210"/>
        <w:jc w:val="both"/>
        <w:rPr>
          <w:sz w:val="21"/>
          <w:lang w:eastAsia="ja-JP"/>
        </w:rPr>
      </w:pPr>
      <w:r>
        <w:rPr>
          <w:spacing w:val="-8"/>
          <w:sz w:val="21"/>
          <w:lang w:eastAsia="ja-JP"/>
        </w:rPr>
        <w:t>利用者は、本件ヒト試料・情報が、欠陥、危険な特性、不具合等を有している可能性が</w:t>
      </w:r>
      <w:r>
        <w:rPr>
          <w:spacing w:val="-9"/>
          <w:sz w:val="21"/>
          <w:lang w:eastAsia="ja-JP"/>
        </w:rPr>
        <w:t>あること、あるいは特定の目的に合致しているとは限らないことを認識し、本件ヒト試</w:t>
      </w:r>
      <w:r>
        <w:rPr>
          <w:spacing w:val="-3"/>
          <w:sz w:val="21"/>
          <w:lang w:eastAsia="ja-JP"/>
        </w:rPr>
        <w:t>料・情報の使用によって損失が生じた場合は、利用者自らの責任で処理する。</w:t>
      </w:r>
    </w:p>
    <w:p w14:paraId="5ED38DA5" w14:textId="77777777" w:rsidR="00EB021A" w:rsidRDefault="006D701A" w:rsidP="0035296B">
      <w:pPr>
        <w:pStyle w:val="a4"/>
        <w:numPr>
          <w:ilvl w:val="0"/>
          <w:numId w:val="2"/>
        </w:numPr>
        <w:tabs>
          <w:tab w:val="left" w:pos="462"/>
        </w:tabs>
        <w:jc w:val="both"/>
        <w:rPr>
          <w:sz w:val="21"/>
          <w:lang w:eastAsia="ja-JP"/>
        </w:rPr>
      </w:pPr>
      <w:r>
        <w:rPr>
          <w:spacing w:val="-3"/>
          <w:sz w:val="21"/>
          <w:lang w:eastAsia="ja-JP"/>
        </w:rPr>
        <w:t>本件ヒト試料・情報は、関連する日本の法令及び指針</w:t>
      </w:r>
    </w:p>
    <w:p w14:paraId="74EDCBA7" w14:textId="77777777" w:rsidR="00EB021A" w:rsidRDefault="006D701A" w:rsidP="0035296B">
      <w:pPr>
        <w:pStyle w:val="a3"/>
        <w:spacing w:before="125"/>
        <w:ind w:left="577"/>
        <w:jc w:val="both"/>
        <w:rPr>
          <w:lang w:eastAsia="ja-JP"/>
        </w:rPr>
      </w:pPr>
      <w:r>
        <w:rPr>
          <w:lang w:eastAsia="ja-JP"/>
        </w:rPr>
        <w:t>「遺伝子組換え生物等の使用等の規制による生物の多様性の確保に関する法律」</w:t>
      </w:r>
    </w:p>
    <w:p w14:paraId="61AAC844" w14:textId="77777777" w:rsidR="00EB021A" w:rsidRDefault="006D701A" w:rsidP="0035296B">
      <w:pPr>
        <w:pStyle w:val="a3"/>
        <w:spacing w:before="123"/>
        <w:ind w:left="577"/>
        <w:jc w:val="both"/>
        <w:rPr>
          <w:lang w:eastAsia="ja-JP"/>
        </w:rPr>
      </w:pPr>
      <w:r>
        <w:rPr>
          <w:lang w:eastAsia="ja-JP"/>
        </w:rPr>
        <w:t>「ヒトゲノム・遺伝子解析研究に関する倫理指針」</w:t>
      </w:r>
    </w:p>
    <w:p w14:paraId="6FD1C99E" w14:textId="77777777" w:rsidR="00EB021A" w:rsidRDefault="006D701A" w:rsidP="0035296B">
      <w:pPr>
        <w:pStyle w:val="a3"/>
        <w:spacing w:before="125" w:line="350" w:lineRule="auto"/>
        <w:ind w:left="786" w:right="663" w:hanging="209"/>
        <w:jc w:val="both"/>
        <w:rPr>
          <w:lang w:eastAsia="ja-JP"/>
        </w:rPr>
      </w:pPr>
      <w:r>
        <w:rPr>
          <w:lang w:eastAsia="ja-JP"/>
        </w:rPr>
        <w:t>「ヒトに関するクローン技術等の規制に関する法律」及び「特定胚の取扱いに関する指針」</w:t>
      </w:r>
    </w:p>
    <w:p w14:paraId="5E30A856" w14:textId="77777777" w:rsidR="00EB021A" w:rsidRDefault="006D701A" w:rsidP="0035296B">
      <w:pPr>
        <w:pStyle w:val="a3"/>
        <w:spacing w:before="26"/>
        <w:ind w:left="577"/>
        <w:jc w:val="both"/>
        <w:rPr>
          <w:lang w:eastAsia="ja-JP"/>
        </w:rPr>
      </w:pPr>
      <w:r>
        <w:rPr>
          <w:lang w:eastAsia="ja-JP"/>
        </w:rPr>
        <w:t>「人を対象とする医学系研究に関する倫理指針」等</w:t>
      </w:r>
    </w:p>
    <w:p w14:paraId="0BB6C17D" w14:textId="77777777" w:rsidR="00EB021A" w:rsidRDefault="006D701A" w:rsidP="0035296B">
      <w:pPr>
        <w:pStyle w:val="a3"/>
        <w:spacing w:before="125" w:line="350" w:lineRule="auto"/>
        <w:ind w:left="558" w:right="218"/>
        <w:jc w:val="both"/>
        <w:rPr>
          <w:lang w:eastAsia="ja-JP"/>
        </w:rPr>
      </w:pPr>
      <w:r>
        <w:rPr>
          <w:lang w:eastAsia="ja-JP"/>
        </w:rPr>
        <w:t>によって認められる範囲でかつそれらで定められた条件を遵守して取り扱わなければならない。なお、当該法令、指針に基づく手続きが必要な場合には、当該法令、指針に従って利用者がその手続きを行わなければならない。</w:t>
      </w:r>
    </w:p>
    <w:p w14:paraId="7D298E81" w14:textId="77777777" w:rsidR="00EB021A" w:rsidRDefault="006D701A" w:rsidP="0035296B">
      <w:pPr>
        <w:pStyle w:val="a4"/>
        <w:numPr>
          <w:ilvl w:val="0"/>
          <w:numId w:val="2"/>
        </w:numPr>
        <w:tabs>
          <w:tab w:val="left" w:pos="462"/>
        </w:tabs>
        <w:spacing w:before="28" w:line="350" w:lineRule="auto"/>
        <w:ind w:right="213"/>
        <w:jc w:val="both"/>
        <w:rPr>
          <w:sz w:val="21"/>
          <w:lang w:eastAsia="ja-JP"/>
        </w:rPr>
      </w:pPr>
      <w:r>
        <w:rPr>
          <w:spacing w:val="-6"/>
          <w:sz w:val="21"/>
          <w:lang w:eastAsia="ja-JP"/>
        </w:rPr>
        <w:t>利用者が本同意書に違反したとき、バイオバンクセンターは、以後、利用者による本件</w:t>
      </w:r>
      <w:r>
        <w:rPr>
          <w:spacing w:val="-4"/>
          <w:sz w:val="21"/>
          <w:lang w:eastAsia="ja-JP"/>
        </w:rPr>
        <w:t>ヒト試料・情報の利用を停止できる。</w:t>
      </w:r>
    </w:p>
    <w:p w14:paraId="3E4CF09C" w14:textId="77777777" w:rsidR="00EB021A" w:rsidRDefault="006D701A" w:rsidP="0035296B">
      <w:pPr>
        <w:pStyle w:val="a4"/>
        <w:numPr>
          <w:ilvl w:val="0"/>
          <w:numId w:val="2"/>
        </w:numPr>
        <w:tabs>
          <w:tab w:val="left" w:pos="462"/>
        </w:tabs>
        <w:spacing w:before="26" w:line="350" w:lineRule="auto"/>
        <w:ind w:right="210"/>
        <w:jc w:val="both"/>
        <w:rPr>
          <w:sz w:val="21"/>
          <w:lang w:eastAsia="ja-JP"/>
        </w:rPr>
      </w:pPr>
      <w:r>
        <w:rPr>
          <w:spacing w:val="-8"/>
          <w:sz w:val="21"/>
          <w:lang w:eastAsia="ja-JP"/>
        </w:rPr>
        <w:t>本件ヒト試料・情報の提供における輸送段階での事故の処理については、速やかに双方</w:t>
      </w:r>
      <w:r>
        <w:rPr>
          <w:spacing w:val="-5"/>
          <w:sz w:val="21"/>
          <w:lang w:eastAsia="ja-JP"/>
        </w:rPr>
        <w:t>で別途協議し処理する。</w:t>
      </w:r>
    </w:p>
    <w:p w14:paraId="28B7735B" w14:textId="77777777" w:rsidR="00EB021A" w:rsidRDefault="006D701A" w:rsidP="0035296B">
      <w:pPr>
        <w:pStyle w:val="a4"/>
        <w:numPr>
          <w:ilvl w:val="0"/>
          <w:numId w:val="2"/>
        </w:numPr>
        <w:tabs>
          <w:tab w:val="left" w:pos="462"/>
        </w:tabs>
        <w:spacing w:before="29" w:line="348" w:lineRule="auto"/>
        <w:ind w:right="109"/>
        <w:rPr>
          <w:sz w:val="21"/>
          <w:lang w:eastAsia="ja-JP"/>
        </w:rPr>
      </w:pPr>
      <w:r>
        <w:rPr>
          <w:sz w:val="21"/>
          <w:lang w:eastAsia="ja-JP"/>
        </w:rPr>
        <w:t>本同意書に定めのない事項及び本同意書の履行について疑義を生じた内容については、</w:t>
      </w:r>
      <w:r>
        <w:rPr>
          <w:spacing w:val="-3"/>
          <w:sz w:val="21"/>
          <w:lang w:eastAsia="ja-JP"/>
        </w:rPr>
        <w:t>双方が協議し円満に解決を図る。</w:t>
      </w:r>
    </w:p>
    <w:p w14:paraId="20D12601" w14:textId="77777777" w:rsidR="00EB021A" w:rsidRDefault="00EB021A">
      <w:pPr>
        <w:spacing w:line="348" w:lineRule="auto"/>
        <w:rPr>
          <w:sz w:val="21"/>
          <w:lang w:eastAsia="ja-JP"/>
        </w:rPr>
        <w:sectPr w:rsidR="00EB021A" w:rsidSect="00293F35">
          <w:pgSz w:w="11900" w:h="16850"/>
          <w:pgMar w:top="1600" w:right="1480" w:bottom="1260" w:left="1600" w:header="0" w:footer="1061" w:gutter="0"/>
          <w:cols w:space="720"/>
        </w:sectPr>
      </w:pPr>
    </w:p>
    <w:p w14:paraId="12ABB3D5" w14:textId="77777777" w:rsidR="00EB021A" w:rsidRPr="00643B48" w:rsidRDefault="00EB021A">
      <w:pPr>
        <w:pStyle w:val="a3"/>
        <w:spacing w:before="12"/>
        <w:rPr>
          <w:lang w:eastAsia="ja-JP"/>
        </w:rPr>
      </w:pPr>
    </w:p>
    <w:p w14:paraId="601EA015" w14:textId="77777777" w:rsidR="00EB021A" w:rsidRPr="00643B48" w:rsidRDefault="006D701A" w:rsidP="0035296B">
      <w:pPr>
        <w:pStyle w:val="a3"/>
        <w:spacing w:before="36"/>
        <w:ind w:right="535" w:firstLineChars="200" w:firstLine="420"/>
        <w:jc w:val="both"/>
        <w:rPr>
          <w:lang w:eastAsia="ja-JP"/>
        </w:rPr>
      </w:pPr>
      <w:r w:rsidRPr="00643B48">
        <w:rPr>
          <w:lang w:eastAsia="ja-JP"/>
        </w:rPr>
        <w:t>以上により、同意書２通を作成し、バイオバンク、利用者それぞれ一通を所持する。</w:t>
      </w:r>
    </w:p>
    <w:p w14:paraId="11F03E31" w14:textId="77777777" w:rsidR="00EB021A" w:rsidRPr="00643B48" w:rsidRDefault="00EB021A" w:rsidP="0035296B">
      <w:pPr>
        <w:pStyle w:val="a3"/>
        <w:jc w:val="both"/>
        <w:rPr>
          <w:lang w:eastAsia="ja-JP"/>
        </w:rPr>
      </w:pPr>
    </w:p>
    <w:p w14:paraId="488E9B3E" w14:textId="77777777" w:rsidR="00EB021A" w:rsidRPr="00643B48" w:rsidRDefault="00EB021A" w:rsidP="0035296B">
      <w:pPr>
        <w:pStyle w:val="a3"/>
        <w:jc w:val="both"/>
        <w:rPr>
          <w:lang w:eastAsia="ja-JP"/>
        </w:rPr>
      </w:pPr>
    </w:p>
    <w:p w14:paraId="21E67144" w14:textId="77777777" w:rsidR="00EB021A" w:rsidRPr="00643B48" w:rsidRDefault="00EB021A" w:rsidP="0035296B">
      <w:pPr>
        <w:pStyle w:val="a3"/>
        <w:jc w:val="both"/>
        <w:rPr>
          <w:lang w:eastAsia="ja-JP"/>
        </w:rPr>
      </w:pPr>
    </w:p>
    <w:p w14:paraId="20940C15" w14:textId="55AB2AD8" w:rsidR="00EB021A" w:rsidRPr="00643B48" w:rsidRDefault="00966171">
      <w:pPr>
        <w:pStyle w:val="a3"/>
        <w:tabs>
          <w:tab w:val="left" w:pos="842"/>
          <w:tab w:val="left" w:pos="1471"/>
          <w:tab w:val="left" w:pos="2102"/>
        </w:tabs>
        <w:spacing w:before="139"/>
        <w:ind w:right="444"/>
        <w:jc w:val="right"/>
        <w:rPr>
          <w:lang w:eastAsia="ja-JP"/>
        </w:rPr>
      </w:pPr>
      <w:r>
        <w:rPr>
          <w:rFonts w:hint="eastAsia"/>
          <w:lang w:eastAsia="ja-JP"/>
        </w:rPr>
        <w:t>令和</w:t>
      </w:r>
      <w:r w:rsidR="006D701A" w:rsidRPr="00643B48">
        <w:rPr>
          <w:lang w:eastAsia="ja-JP"/>
        </w:rPr>
        <w:tab/>
        <w:t>年</w:t>
      </w:r>
      <w:r w:rsidR="006D701A" w:rsidRPr="00643B48">
        <w:rPr>
          <w:lang w:eastAsia="ja-JP"/>
        </w:rPr>
        <w:tab/>
        <w:t>月</w:t>
      </w:r>
      <w:r w:rsidR="006D701A" w:rsidRPr="00643B48">
        <w:rPr>
          <w:lang w:eastAsia="ja-JP"/>
        </w:rPr>
        <w:tab/>
        <w:t>日</w:t>
      </w:r>
    </w:p>
    <w:p w14:paraId="6AA034F4" w14:textId="77777777" w:rsidR="00EB021A" w:rsidRPr="00643B48" w:rsidRDefault="00EB021A" w:rsidP="0035296B">
      <w:pPr>
        <w:pStyle w:val="a3"/>
        <w:jc w:val="both"/>
        <w:rPr>
          <w:lang w:eastAsia="ja-JP"/>
        </w:rPr>
      </w:pPr>
    </w:p>
    <w:p w14:paraId="1F1C5EBE" w14:textId="77777777" w:rsidR="00EB021A" w:rsidRPr="00643B48" w:rsidRDefault="00EB021A" w:rsidP="0035296B">
      <w:pPr>
        <w:pStyle w:val="a3"/>
        <w:jc w:val="both"/>
        <w:rPr>
          <w:lang w:eastAsia="ja-JP"/>
        </w:rPr>
      </w:pPr>
    </w:p>
    <w:p w14:paraId="1E6B5A4B" w14:textId="77777777" w:rsidR="00EB021A" w:rsidRPr="00643B48" w:rsidRDefault="00EB021A" w:rsidP="0035296B">
      <w:pPr>
        <w:pStyle w:val="a3"/>
        <w:jc w:val="both"/>
        <w:rPr>
          <w:lang w:eastAsia="ja-JP"/>
        </w:rPr>
      </w:pPr>
    </w:p>
    <w:p w14:paraId="1773BCBA" w14:textId="77777777" w:rsidR="00EB021A" w:rsidRPr="00643B48" w:rsidRDefault="00EB021A" w:rsidP="0035296B">
      <w:pPr>
        <w:pStyle w:val="a3"/>
        <w:jc w:val="both"/>
        <w:rPr>
          <w:lang w:eastAsia="ja-JP"/>
        </w:rPr>
      </w:pPr>
    </w:p>
    <w:p w14:paraId="4E1BD801" w14:textId="77777777" w:rsidR="00EB021A" w:rsidRPr="00DD0699" w:rsidRDefault="00EB021A" w:rsidP="0035296B">
      <w:pPr>
        <w:pStyle w:val="a3"/>
        <w:jc w:val="both"/>
        <w:rPr>
          <w:lang w:eastAsia="ja-JP"/>
        </w:rPr>
      </w:pPr>
    </w:p>
    <w:p w14:paraId="1D3A6D31" w14:textId="77777777" w:rsidR="00EB021A" w:rsidRPr="00643B48" w:rsidRDefault="00EB021A" w:rsidP="0035296B">
      <w:pPr>
        <w:pStyle w:val="a3"/>
        <w:jc w:val="both"/>
        <w:rPr>
          <w:lang w:eastAsia="ja-JP"/>
        </w:rPr>
      </w:pPr>
    </w:p>
    <w:p w14:paraId="657BA792" w14:textId="77777777" w:rsidR="00EB021A" w:rsidRPr="00643B48" w:rsidRDefault="006D701A">
      <w:pPr>
        <w:pStyle w:val="a3"/>
        <w:tabs>
          <w:tab w:val="left" w:pos="5167"/>
        </w:tabs>
        <w:spacing w:before="154"/>
        <w:ind w:left="122"/>
        <w:rPr>
          <w:lang w:eastAsia="ja-JP"/>
        </w:rPr>
      </w:pPr>
      <w:r w:rsidRPr="00643B48">
        <w:rPr>
          <w:lang w:eastAsia="ja-JP"/>
        </w:rPr>
        <w:t>分譲者</w:t>
      </w:r>
      <w:r w:rsidRPr="00643B48">
        <w:rPr>
          <w:lang w:eastAsia="ja-JP"/>
        </w:rPr>
        <w:tab/>
      </w:r>
      <w:r w:rsidRPr="00643B48">
        <w:rPr>
          <w:spacing w:val="-3"/>
          <w:lang w:eastAsia="ja-JP"/>
        </w:rPr>
        <w:t>利</w:t>
      </w:r>
      <w:r w:rsidRPr="00643B48">
        <w:rPr>
          <w:lang w:eastAsia="ja-JP"/>
        </w:rPr>
        <w:t>用者</w:t>
      </w:r>
    </w:p>
    <w:p w14:paraId="53D883C6" w14:textId="19620232" w:rsidR="00EB021A" w:rsidRPr="00643B48" w:rsidRDefault="006D701A">
      <w:pPr>
        <w:pStyle w:val="a3"/>
        <w:tabs>
          <w:tab w:val="left" w:pos="5376"/>
        </w:tabs>
        <w:spacing w:before="125" w:line="350" w:lineRule="auto"/>
        <w:ind w:left="964" w:right="2638" w:hanging="843"/>
        <w:rPr>
          <w:lang w:eastAsia="ja-JP"/>
        </w:rPr>
      </w:pPr>
      <w:r w:rsidRPr="00643B48">
        <w:rPr>
          <w:lang w:eastAsia="ja-JP"/>
        </w:rPr>
        <w:t>機関</w:t>
      </w:r>
      <w:r w:rsidRPr="00643B48">
        <w:rPr>
          <w:spacing w:val="-3"/>
          <w:lang w:eastAsia="ja-JP"/>
        </w:rPr>
        <w:t>名</w:t>
      </w:r>
      <w:r w:rsidRPr="00643B48">
        <w:rPr>
          <w:lang w:eastAsia="ja-JP"/>
        </w:rPr>
        <w:t>：</w:t>
      </w:r>
      <w:r w:rsidRPr="00643B48">
        <w:rPr>
          <w:spacing w:val="-3"/>
          <w:lang w:eastAsia="ja-JP"/>
        </w:rPr>
        <w:t>筑</w:t>
      </w:r>
      <w:r w:rsidRPr="00643B48">
        <w:rPr>
          <w:lang w:eastAsia="ja-JP"/>
        </w:rPr>
        <w:t>波</w:t>
      </w:r>
      <w:r w:rsidRPr="00643B48">
        <w:rPr>
          <w:spacing w:val="-3"/>
          <w:lang w:eastAsia="ja-JP"/>
        </w:rPr>
        <w:t>大</w:t>
      </w:r>
      <w:r w:rsidRPr="00643B48">
        <w:rPr>
          <w:lang w:eastAsia="ja-JP"/>
        </w:rPr>
        <w:t>学</w:t>
      </w:r>
      <w:r w:rsidRPr="00643B48">
        <w:rPr>
          <w:spacing w:val="-3"/>
          <w:lang w:eastAsia="ja-JP"/>
        </w:rPr>
        <w:t>附</w:t>
      </w:r>
      <w:r w:rsidRPr="00643B48">
        <w:rPr>
          <w:lang w:eastAsia="ja-JP"/>
        </w:rPr>
        <w:t>属</w:t>
      </w:r>
      <w:r w:rsidRPr="00643B48">
        <w:rPr>
          <w:spacing w:val="-3"/>
          <w:lang w:eastAsia="ja-JP"/>
        </w:rPr>
        <w:t>病</w:t>
      </w:r>
      <w:r w:rsidRPr="00643B48">
        <w:rPr>
          <w:lang w:eastAsia="ja-JP"/>
        </w:rPr>
        <w:t>院</w:t>
      </w:r>
      <w:r w:rsidRPr="00643B48">
        <w:rPr>
          <w:lang w:eastAsia="ja-JP"/>
        </w:rPr>
        <w:tab/>
        <w:t>機</w:t>
      </w:r>
      <w:r w:rsidRPr="00643B48">
        <w:rPr>
          <w:spacing w:val="-3"/>
          <w:lang w:eastAsia="ja-JP"/>
        </w:rPr>
        <w:t>関</w:t>
      </w:r>
      <w:r w:rsidRPr="00643B48">
        <w:rPr>
          <w:lang w:eastAsia="ja-JP"/>
        </w:rPr>
        <w:t xml:space="preserve">名： </w:t>
      </w:r>
      <w:r w:rsidR="00594D28">
        <w:rPr>
          <w:rFonts w:hint="eastAsia"/>
          <w:lang w:eastAsia="ja-JP"/>
        </w:rPr>
        <w:t xml:space="preserve">　　</w:t>
      </w:r>
      <w:r w:rsidRPr="00643B48">
        <w:rPr>
          <w:spacing w:val="-3"/>
          <w:lang w:eastAsia="ja-JP"/>
        </w:rPr>
        <w:t>つ</w:t>
      </w:r>
      <w:r w:rsidRPr="00643B48">
        <w:rPr>
          <w:lang w:eastAsia="ja-JP"/>
        </w:rPr>
        <w:t>く</w:t>
      </w:r>
      <w:r w:rsidRPr="00643B48">
        <w:rPr>
          <w:spacing w:val="-3"/>
          <w:lang w:eastAsia="ja-JP"/>
        </w:rPr>
        <w:t>ば</w:t>
      </w:r>
      <w:r w:rsidRPr="00643B48">
        <w:rPr>
          <w:lang w:eastAsia="ja-JP"/>
        </w:rPr>
        <w:t>ヒ</w:t>
      </w:r>
      <w:r w:rsidRPr="00643B48">
        <w:rPr>
          <w:spacing w:val="-3"/>
          <w:lang w:eastAsia="ja-JP"/>
        </w:rPr>
        <w:t>ト</w:t>
      </w:r>
      <w:r w:rsidRPr="00643B48">
        <w:rPr>
          <w:lang w:eastAsia="ja-JP"/>
        </w:rPr>
        <w:t>組</w:t>
      </w:r>
      <w:r w:rsidRPr="00643B48">
        <w:rPr>
          <w:spacing w:val="-3"/>
          <w:lang w:eastAsia="ja-JP"/>
        </w:rPr>
        <w:t>織</w:t>
      </w:r>
      <w:r w:rsidRPr="00643B48">
        <w:rPr>
          <w:lang w:eastAsia="ja-JP"/>
        </w:rPr>
        <w:t>バイ</w:t>
      </w:r>
      <w:r w:rsidRPr="00643B48">
        <w:rPr>
          <w:spacing w:val="-3"/>
          <w:lang w:eastAsia="ja-JP"/>
        </w:rPr>
        <w:t>オ</w:t>
      </w:r>
      <w:r w:rsidRPr="00643B48">
        <w:rPr>
          <w:lang w:eastAsia="ja-JP"/>
        </w:rPr>
        <w:t>バ</w:t>
      </w:r>
      <w:r w:rsidRPr="00643B48">
        <w:rPr>
          <w:spacing w:val="-3"/>
          <w:lang w:eastAsia="ja-JP"/>
        </w:rPr>
        <w:t>ン</w:t>
      </w:r>
      <w:r w:rsidRPr="00643B48">
        <w:rPr>
          <w:lang w:eastAsia="ja-JP"/>
        </w:rPr>
        <w:t>ク</w:t>
      </w:r>
      <w:r w:rsidRPr="00643B48">
        <w:rPr>
          <w:spacing w:val="-3"/>
          <w:lang w:eastAsia="ja-JP"/>
        </w:rPr>
        <w:t>セ</w:t>
      </w:r>
      <w:r w:rsidRPr="00643B48">
        <w:rPr>
          <w:lang w:eastAsia="ja-JP"/>
        </w:rPr>
        <w:t>ン</w:t>
      </w:r>
      <w:r w:rsidRPr="00643B48">
        <w:rPr>
          <w:spacing w:val="-3"/>
          <w:lang w:eastAsia="ja-JP"/>
        </w:rPr>
        <w:t>タ</w:t>
      </w:r>
      <w:r w:rsidRPr="00643B48">
        <w:rPr>
          <w:lang w:eastAsia="ja-JP"/>
        </w:rPr>
        <w:t>ー</w:t>
      </w:r>
    </w:p>
    <w:p w14:paraId="344426CF" w14:textId="77777777" w:rsidR="00EB021A" w:rsidRPr="00643B48" w:rsidRDefault="006D701A">
      <w:pPr>
        <w:pStyle w:val="a3"/>
        <w:tabs>
          <w:tab w:val="left" w:pos="544"/>
          <w:tab w:val="left" w:pos="5323"/>
          <w:tab w:val="left" w:pos="5743"/>
        </w:tabs>
        <w:spacing w:before="26"/>
        <w:ind w:left="122"/>
        <w:rPr>
          <w:lang w:eastAsia="ja-JP"/>
        </w:rPr>
      </w:pPr>
      <w:r w:rsidRPr="00643B48">
        <w:rPr>
          <w:lang w:eastAsia="ja-JP"/>
        </w:rPr>
        <w:t>住</w:t>
      </w:r>
      <w:r w:rsidRPr="00643B48">
        <w:rPr>
          <w:lang w:eastAsia="ja-JP"/>
        </w:rPr>
        <w:tab/>
      </w:r>
      <w:r w:rsidRPr="00643B48">
        <w:rPr>
          <w:spacing w:val="-3"/>
          <w:lang w:eastAsia="ja-JP"/>
        </w:rPr>
        <w:t>所</w:t>
      </w:r>
      <w:r w:rsidRPr="00643B48">
        <w:rPr>
          <w:lang w:eastAsia="ja-JP"/>
        </w:rPr>
        <w:t>：</w:t>
      </w:r>
      <w:r w:rsidRPr="00643B48">
        <w:rPr>
          <w:spacing w:val="-3"/>
          <w:lang w:eastAsia="ja-JP"/>
        </w:rPr>
        <w:t>茨</w:t>
      </w:r>
      <w:r w:rsidRPr="00643B48">
        <w:rPr>
          <w:lang w:eastAsia="ja-JP"/>
        </w:rPr>
        <w:t>城</w:t>
      </w:r>
      <w:r w:rsidRPr="00643B48">
        <w:rPr>
          <w:spacing w:val="-3"/>
          <w:lang w:eastAsia="ja-JP"/>
        </w:rPr>
        <w:t>県</w:t>
      </w:r>
      <w:r w:rsidRPr="00643B48">
        <w:rPr>
          <w:lang w:eastAsia="ja-JP"/>
        </w:rPr>
        <w:t>つ</w:t>
      </w:r>
      <w:r w:rsidRPr="00643B48">
        <w:rPr>
          <w:spacing w:val="-3"/>
          <w:lang w:eastAsia="ja-JP"/>
        </w:rPr>
        <w:t>く</w:t>
      </w:r>
      <w:r w:rsidRPr="00643B48">
        <w:rPr>
          <w:lang w:eastAsia="ja-JP"/>
        </w:rPr>
        <w:t>ば</w:t>
      </w:r>
      <w:r w:rsidRPr="00643B48">
        <w:rPr>
          <w:spacing w:val="-3"/>
          <w:lang w:eastAsia="ja-JP"/>
        </w:rPr>
        <w:t>市</w:t>
      </w:r>
      <w:r w:rsidRPr="00643B48">
        <w:rPr>
          <w:lang w:eastAsia="ja-JP"/>
        </w:rPr>
        <w:t>天</w:t>
      </w:r>
      <w:r w:rsidRPr="00643B48">
        <w:rPr>
          <w:spacing w:val="-3"/>
          <w:lang w:eastAsia="ja-JP"/>
        </w:rPr>
        <w:t>久</w:t>
      </w:r>
      <w:r w:rsidRPr="00643B48">
        <w:rPr>
          <w:lang w:eastAsia="ja-JP"/>
        </w:rPr>
        <w:t>保</w:t>
      </w:r>
      <w:r w:rsidRPr="00643B48">
        <w:rPr>
          <w:spacing w:val="-49"/>
          <w:lang w:eastAsia="ja-JP"/>
        </w:rPr>
        <w:t xml:space="preserve"> </w:t>
      </w:r>
      <w:r w:rsidRPr="00643B48">
        <w:rPr>
          <w:lang w:eastAsia="ja-JP"/>
        </w:rPr>
        <w:t>2-1-1</w:t>
      </w:r>
      <w:r w:rsidRPr="00643B48">
        <w:rPr>
          <w:lang w:eastAsia="ja-JP"/>
        </w:rPr>
        <w:tab/>
        <w:t>住</w:t>
      </w:r>
      <w:r w:rsidRPr="00643B48">
        <w:rPr>
          <w:lang w:eastAsia="ja-JP"/>
        </w:rPr>
        <w:tab/>
        <w:t>所：</w:t>
      </w:r>
    </w:p>
    <w:p w14:paraId="3591B1E9" w14:textId="77777777" w:rsidR="00EB021A" w:rsidRPr="00643B48" w:rsidRDefault="00EB021A">
      <w:pPr>
        <w:pStyle w:val="a3"/>
        <w:rPr>
          <w:lang w:eastAsia="ja-JP"/>
        </w:rPr>
      </w:pPr>
    </w:p>
    <w:p w14:paraId="316301E6" w14:textId="77777777" w:rsidR="00EB021A" w:rsidRPr="00643B48" w:rsidRDefault="00EB021A">
      <w:pPr>
        <w:pStyle w:val="a3"/>
        <w:spacing w:before="3"/>
        <w:rPr>
          <w:lang w:eastAsia="ja-JP"/>
        </w:rPr>
      </w:pPr>
    </w:p>
    <w:p w14:paraId="3E4CAE9E" w14:textId="77777777" w:rsidR="00EB021A" w:rsidRPr="00643B48" w:rsidRDefault="006D701A">
      <w:pPr>
        <w:pStyle w:val="a3"/>
        <w:tabs>
          <w:tab w:val="left" w:pos="5374"/>
        </w:tabs>
        <w:ind w:left="122"/>
      </w:pPr>
      <w:r w:rsidRPr="00643B48">
        <w:t>筑波</w:t>
      </w:r>
      <w:r w:rsidRPr="00643B48">
        <w:rPr>
          <w:spacing w:val="-3"/>
        </w:rPr>
        <w:t>大</w:t>
      </w:r>
      <w:r w:rsidRPr="00643B48">
        <w:t>学</w:t>
      </w:r>
      <w:r w:rsidRPr="00643B48">
        <w:rPr>
          <w:spacing w:val="-3"/>
        </w:rPr>
        <w:t>附</w:t>
      </w:r>
      <w:r w:rsidRPr="00643B48">
        <w:t>属</w:t>
      </w:r>
      <w:r w:rsidRPr="00643B48">
        <w:rPr>
          <w:spacing w:val="-3"/>
        </w:rPr>
        <w:t>病</w:t>
      </w:r>
      <w:r w:rsidRPr="00643B48">
        <w:t>院長</w:t>
      </w:r>
      <w:r w:rsidRPr="00643B48">
        <w:tab/>
      </w:r>
      <w:r w:rsidRPr="00643B48">
        <w:rPr>
          <w:spacing w:val="-3"/>
        </w:rPr>
        <w:t>研</w:t>
      </w:r>
      <w:r w:rsidRPr="00643B48">
        <w:t>究</w:t>
      </w:r>
      <w:r w:rsidRPr="00643B48">
        <w:rPr>
          <w:spacing w:val="-3"/>
        </w:rPr>
        <w:t>責</w:t>
      </w:r>
      <w:r w:rsidRPr="00643B48">
        <w:t>任</w:t>
      </w:r>
      <w:r w:rsidRPr="00643B48">
        <w:rPr>
          <w:spacing w:val="-3"/>
        </w:rPr>
        <w:t>者</w:t>
      </w:r>
      <w:r w:rsidRPr="00643B48">
        <w:t>：</w:t>
      </w:r>
    </w:p>
    <w:p w14:paraId="1ED3C9FA" w14:textId="77777777" w:rsidR="00EB021A" w:rsidRPr="00643B48" w:rsidRDefault="006D701A">
      <w:pPr>
        <w:pStyle w:val="a3"/>
        <w:tabs>
          <w:tab w:val="left" w:pos="8319"/>
        </w:tabs>
        <w:spacing w:before="123"/>
        <w:ind w:left="3696"/>
      </w:pPr>
      <w:r w:rsidRPr="00643B48">
        <w:t>印</w:t>
      </w:r>
      <w:r w:rsidRPr="00643B48">
        <w:tab/>
        <w:t>印</w:t>
      </w:r>
    </w:p>
    <w:p w14:paraId="3DF848D9" w14:textId="77777777" w:rsidR="00EB021A" w:rsidRPr="00643B48" w:rsidRDefault="00EB021A">
      <w:pPr>
        <w:pStyle w:val="a3"/>
      </w:pPr>
    </w:p>
    <w:p w14:paraId="790F7C2E" w14:textId="77777777" w:rsidR="00EB021A" w:rsidRPr="00643B48" w:rsidRDefault="00EB021A">
      <w:pPr>
        <w:pStyle w:val="a3"/>
        <w:spacing w:before="5"/>
      </w:pPr>
    </w:p>
    <w:p w14:paraId="621BD843" w14:textId="77777777" w:rsidR="00EB021A" w:rsidRPr="00643B48" w:rsidRDefault="006D701A">
      <w:pPr>
        <w:pStyle w:val="a3"/>
        <w:spacing w:before="37"/>
        <w:ind w:left="5376"/>
      </w:pPr>
      <w:r w:rsidRPr="00643B48">
        <w:t>機関長：</w:t>
      </w:r>
    </w:p>
    <w:p w14:paraId="61445D60" w14:textId="77777777" w:rsidR="00EB021A" w:rsidRPr="00643B48" w:rsidRDefault="006D701A">
      <w:pPr>
        <w:pStyle w:val="a3"/>
        <w:spacing w:before="124"/>
        <w:ind w:right="326"/>
        <w:jc w:val="right"/>
      </w:pPr>
      <w:r w:rsidRPr="00643B48">
        <w:t>印</w:t>
      </w:r>
    </w:p>
    <w:p w14:paraId="16BF2051" w14:textId="77777777" w:rsidR="00EB021A" w:rsidRPr="00643B48" w:rsidRDefault="00EB021A">
      <w:pPr>
        <w:pStyle w:val="a3"/>
      </w:pPr>
    </w:p>
    <w:p w14:paraId="3D47813E" w14:textId="77777777" w:rsidR="00EB021A" w:rsidRPr="00643B48" w:rsidRDefault="00EB021A">
      <w:pPr>
        <w:pStyle w:val="a3"/>
      </w:pPr>
    </w:p>
    <w:p w14:paraId="7B35FBBD" w14:textId="77777777" w:rsidR="00EB021A" w:rsidRPr="00643B48" w:rsidRDefault="00EB021A">
      <w:pPr>
        <w:pStyle w:val="a3"/>
      </w:pPr>
    </w:p>
    <w:p w14:paraId="61078828" w14:textId="77777777" w:rsidR="00EB021A" w:rsidRPr="00643B48" w:rsidRDefault="00EB021A">
      <w:pPr>
        <w:pStyle w:val="a3"/>
      </w:pPr>
    </w:p>
    <w:p w14:paraId="78FF422A" w14:textId="77777777" w:rsidR="00EB021A" w:rsidRPr="00643B48" w:rsidRDefault="00EB021A">
      <w:pPr>
        <w:pStyle w:val="a3"/>
      </w:pPr>
    </w:p>
    <w:p w14:paraId="739A4B14" w14:textId="77777777" w:rsidR="00EB021A" w:rsidRPr="00643B48" w:rsidRDefault="00EB021A">
      <w:pPr>
        <w:pStyle w:val="a3"/>
      </w:pPr>
    </w:p>
    <w:p w14:paraId="013F27FE" w14:textId="77777777" w:rsidR="00EB021A" w:rsidRPr="00643B48" w:rsidRDefault="00EB021A">
      <w:pPr>
        <w:pStyle w:val="a3"/>
      </w:pPr>
    </w:p>
    <w:p w14:paraId="6EEDFA23" w14:textId="77777777" w:rsidR="00EB021A" w:rsidRPr="00643B48" w:rsidRDefault="00EB021A">
      <w:pPr>
        <w:pStyle w:val="a3"/>
      </w:pPr>
    </w:p>
    <w:p w14:paraId="3AA1F9C4" w14:textId="77777777" w:rsidR="00EB021A" w:rsidRPr="00643B48" w:rsidRDefault="00EB021A">
      <w:pPr>
        <w:pStyle w:val="a3"/>
      </w:pPr>
    </w:p>
    <w:p w14:paraId="72F7AC8A" w14:textId="77777777" w:rsidR="00EB021A" w:rsidRPr="00643B48" w:rsidRDefault="00EB021A">
      <w:pPr>
        <w:pStyle w:val="a3"/>
      </w:pPr>
    </w:p>
    <w:p w14:paraId="22A33042" w14:textId="77777777" w:rsidR="00EB021A" w:rsidRPr="00643B48" w:rsidRDefault="00EB021A">
      <w:pPr>
        <w:pStyle w:val="a3"/>
        <w:spacing w:before="12"/>
      </w:pPr>
    </w:p>
    <w:p w14:paraId="697F0CD8" w14:textId="77777777" w:rsidR="00EB021A" w:rsidRPr="00643B48" w:rsidRDefault="006D701A">
      <w:pPr>
        <w:pStyle w:val="a3"/>
        <w:spacing w:before="36"/>
        <w:ind w:left="122"/>
      </w:pPr>
      <w:r w:rsidRPr="00643B48">
        <w:t>＊事務局記入欄</w:t>
      </w:r>
    </w:p>
    <w:p w14:paraId="4A1CB580" w14:textId="77777777" w:rsidR="00EB021A" w:rsidRPr="00643B48" w:rsidRDefault="00EB021A">
      <w:pPr>
        <w:pStyle w:val="a3"/>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1"/>
        <w:gridCol w:w="4837"/>
      </w:tblGrid>
      <w:tr w:rsidR="00EB021A" w:rsidRPr="00643B48" w14:paraId="42C5A2F8" w14:textId="77777777">
        <w:trPr>
          <w:trHeight w:hRule="exact" w:val="593"/>
        </w:trPr>
        <w:tc>
          <w:tcPr>
            <w:tcW w:w="3771" w:type="dxa"/>
          </w:tcPr>
          <w:p w14:paraId="4A6BD314" w14:textId="728ED2EF" w:rsidR="00EB021A" w:rsidRPr="00643B48" w:rsidRDefault="006D701A">
            <w:pPr>
              <w:pStyle w:val="TableParagraph"/>
              <w:tabs>
                <w:tab w:val="left" w:pos="1786"/>
                <w:tab w:val="left" w:pos="2414"/>
                <w:tab w:val="left" w:pos="3046"/>
              </w:tabs>
              <w:spacing w:before="122"/>
              <w:ind w:left="103"/>
              <w:rPr>
                <w:sz w:val="21"/>
                <w:szCs w:val="21"/>
              </w:rPr>
            </w:pPr>
            <w:r w:rsidRPr="00643B48">
              <w:rPr>
                <w:sz w:val="21"/>
                <w:szCs w:val="21"/>
              </w:rPr>
              <w:t>受付</w:t>
            </w:r>
            <w:r w:rsidRPr="00643B48">
              <w:rPr>
                <w:spacing w:val="-3"/>
                <w:sz w:val="21"/>
                <w:szCs w:val="21"/>
              </w:rPr>
              <w:t>日</w:t>
            </w:r>
            <w:r w:rsidRPr="00643B48">
              <w:rPr>
                <w:sz w:val="21"/>
                <w:szCs w:val="21"/>
              </w:rPr>
              <w:t>：</w:t>
            </w:r>
            <w:r w:rsidR="00966171">
              <w:rPr>
                <w:rFonts w:hint="eastAsia"/>
                <w:spacing w:val="-3"/>
                <w:sz w:val="21"/>
                <w:szCs w:val="21"/>
              </w:rPr>
              <w:t>令和</w:t>
            </w:r>
            <w:r w:rsidRPr="00643B48">
              <w:rPr>
                <w:sz w:val="21"/>
                <w:szCs w:val="21"/>
              </w:rPr>
              <w:tab/>
            </w:r>
            <w:bookmarkStart w:id="0" w:name="_GoBack"/>
            <w:bookmarkEnd w:id="0"/>
            <w:r w:rsidRPr="00643B48">
              <w:rPr>
                <w:sz w:val="21"/>
                <w:szCs w:val="21"/>
              </w:rPr>
              <w:t>年</w:t>
            </w:r>
            <w:r w:rsidRPr="00643B48">
              <w:rPr>
                <w:sz w:val="21"/>
                <w:szCs w:val="21"/>
              </w:rPr>
              <w:tab/>
              <w:t>月</w:t>
            </w:r>
            <w:r w:rsidRPr="00643B48">
              <w:rPr>
                <w:sz w:val="21"/>
                <w:szCs w:val="21"/>
              </w:rPr>
              <w:tab/>
              <w:t>日</w:t>
            </w:r>
          </w:p>
        </w:tc>
        <w:tc>
          <w:tcPr>
            <w:tcW w:w="4837" w:type="dxa"/>
          </w:tcPr>
          <w:p w14:paraId="258D8F78" w14:textId="77777777" w:rsidR="00EB021A" w:rsidRPr="00643B48" w:rsidRDefault="006D701A">
            <w:pPr>
              <w:pStyle w:val="TableParagraph"/>
              <w:spacing w:before="122"/>
              <w:ind w:left="103"/>
              <w:rPr>
                <w:sz w:val="21"/>
                <w:szCs w:val="21"/>
              </w:rPr>
            </w:pPr>
            <w:r w:rsidRPr="00643B48">
              <w:rPr>
                <w:sz w:val="21"/>
                <w:szCs w:val="21"/>
              </w:rPr>
              <w:t>研究課題番号：</w:t>
            </w:r>
          </w:p>
        </w:tc>
      </w:tr>
    </w:tbl>
    <w:p w14:paraId="34415AF9" w14:textId="77777777" w:rsidR="00EB021A" w:rsidRDefault="00EB021A">
      <w:pPr>
        <w:pStyle w:val="a3"/>
        <w:rPr>
          <w:sz w:val="20"/>
        </w:rPr>
      </w:pPr>
    </w:p>
    <w:sectPr w:rsidR="00EB021A" w:rsidSect="00557681">
      <w:footerReference w:type="default" r:id="rId9"/>
      <w:pgSz w:w="11910" w:h="16840"/>
      <w:pgMar w:top="1580" w:right="880" w:bottom="1240" w:left="1480" w:header="0" w:footer="104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C64E" w14:textId="77777777" w:rsidR="007F7347" w:rsidRDefault="007F7347">
      <w:r>
        <w:separator/>
      </w:r>
    </w:p>
  </w:endnote>
  <w:endnote w:type="continuationSeparator" w:id="0">
    <w:p w14:paraId="5D2594C4" w14:textId="77777777" w:rsidR="007F7347" w:rsidRDefault="007F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03C9" w14:textId="77777777" w:rsidR="00CA4685" w:rsidRDefault="00CA4685">
    <w:pPr>
      <w:pStyle w:val="a3"/>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6D92"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49B7" w14:textId="77777777" w:rsidR="007F7347" w:rsidRDefault="007F7347">
      <w:r>
        <w:separator/>
      </w:r>
    </w:p>
  </w:footnote>
  <w:footnote w:type="continuationSeparator" w:id="0">
    <w:p w14:paraId="0F7301C7" w14:textId="77777777" w:rsidR="007F7347" w:rsidRDefault="007F73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432F0"/>
    <w:rsid w:val="00212295"/>
    <w:rsid w:val="002710F2"/>
    <w:rsid w:val="00293F35"/>
    <w:rsid w:val="002A02F3"/>
    <w:rsid w:val="0035296B"/>
    <w:rsid w:val="003933D1"/>
    <w:rsid w:val="00483A5F"/>
    <w:rsid w:val="00490898"/>
    <w:rsid w:val="004B2BB8"/>
    <w:rsid w:val="004C7870"/>
    <w:rsid w:val="00557681"/>
    <w:rsid w:val="00557D5D"/>
    <w:rsid w:val="00594D28"/>
    <w:rsid w:val="005B4E86"/>
    <w:rsid w:val="005D7500"/>
    <w:rsid w:val="00643B48"/>
    <w:rsid w:val="006D0ACA"/>
    <w:rsid w:val="006D701A"/>
    <w:rsid w:val="006E0D1C"/>
    <w:rsid w:val="006E7E9F"/>
    <w:rsid w:val="006F1F4B"/>
    <w:rsid w:val="00770BBE"/>
    <w:rsid w:val="007B6A24"/>
    <w:rsid w:val="007F7347"/>
    <w:rsid w:val="00870C52"/>
    <w:rsid w:val="008A4542"/>
    <w:rsid w:val="008D690B"/>
    <w:rsid w:val="00935D8E"/>
    <w:rsid w:val="00966171"/>
    <w:rsid w:val="009717CE"/>
    <w:rsid w:val="00A57DAD"/>
    <w:rsid w:val="00AF00CE"/>
    <w:rsid w:val="00B27B96"/>
    <w:rsid w:val="00CA4685"/>
    <w:rsid w:val="00CA5780"/>
    <w:rsid w:val="00D27419"/>
    <w:rsid w:val="00DB6766"/>
    <w:rsid w:val="00DD0699"/>
    <w:rsid w:val="00E34963"/>
    <w:rsid w:val="00EA0CE7"/>
    <w:rsid w:val="00EB021A"/>
    <w:rsid w:val="00F52C31"/>
    <w:rsid w:val="00FB3557"/>
    <w:rsid w:val="00FB3B94"/>
    <w:rsid w:val="00FC499F"/>
    <w:rsid w:val="00FE4DBE"/>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48082"/>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47A3-A1D2-1342-80F5-1D49BD7E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1668</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3</cp:revision>
  <cp:lastPrinted>2018-07-09T09:01:00Z</cp:lastPrinted>
  <dcterms:created xsi:type="dcterms:W3CDTF">2019-12-16T11:08:00Z</dcterms:created>
  <dcterms:modified xsi:type="dcterms:W3CDTF">2019-12-16T11:08:00Z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